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EE1" w:rsidRPr="00CF3210" w:rsidRDefault="007B67CA" w:rsidP="005D365D">
      <w:pPr>
        <w:pStyle w:val="Title"/>
        <w:jc w:val="center"/>
        <w:rPr>
          <w:color w:val="auto"/>
        </w:rPr>
      </w:pPr>
      <w:r w:rsidRPr="00CF3210">
        <w:rPr>
          <w:color w:val="auto"/>
        </w:rPr>
        <w:t xml:space="preserve">Questionnaire </w:t>
      </w:r>
      <w:r w:rsidR="00596EE1" w:rsidRPr="00CF3210">
        <w:rPr>
          <w:color w:val="auto"/>
        </w:rPr>
        <w:t>on</w:t>
      </w:r>
      <w:r w:rsidRPr="00CF3210">
        <w:rPr>
          <w:color w:val="auto"/>
        </w:rPr>
        <w:t>3</w:t>
      </w:r>
      <w:r w:rsidRPr="00CF3210">
        <w:rPr>
          <w:color w:val="auto"/>
          <w:vertAlign w:val="superscript"/>
        </w:rPr>
        <w:t>rd</w:t>
      </w:r>
      <w:r w:rsidRPr="00CF3210">
        <w:rPr>
          <w:color w:val="auto"/>
        </w:rPr>
        <w:t xml:space="preserve"> Pay Revision</w:t>
      </w:r>
    </w:p>
    <w:p w:rsidR="00596EE1" w:rsidRDefault="00596EE1" w:rsidP="00596EE1">
      <w:pPr>
        <w:pStyle w:val="Heading3"/>
        <w:jc w:val="both"/>
      </w:pPr>
      <w:r>
        <w:t xml:space="preserve">Demographic </w:t>
      </w:r>
    </w:p>
    <w:p w:rsidR="00596EE1" w:rsidRPr="00662332" w:rsidRDefault="00596EE1" w:rsidP="00596EE1">
      <w:pPr>
        <w:jc w:val="both"/>
        <w:rPr>
          <w:sz w:val="2"/>
          <w:szCs w:val="2"/>
        </w:rPr>
      </w:pPr>
    </w:p>
    <w:p w:rsidR="007B67CA" w:rsidRDefault="007B67CA" w:rsidP="00596EE1">
      <w:pPr>
        <w:pStyle w:val="ListParagraph"/>
        <w:numPr>
          <w:ilvl w:val="0"/>
          <w:numId w:val="1"/>
        </w:numPr>
        <w:jc w:val="both"/>
      </w:pPr>
      <w:r>
        <w:t>Please mention the name of your organization below</w:t>
      </w:r>
    </w:p>
    <w:p w:rsidR="00596EE1" w:rsidRDefault="00BF6C77" w:rsidP="00BF6C77">
      <w:pPr>
        <w:ind w:left="360"/>
        <w:jc w:val="both"/>
      </w:pPr>
      <w:r>
        <w:t>Ans.  NHPC LTD.</w:t>
      </w:r>
    </w:p>
    <w:p w:rsidR="00596EE1" w:rsidRDefault="00F60450" w:rsidP="00596EE1">
      <w:pPr>
        <w:pStyle w:val="ListParagraph"/>
        <w:numPr>
          <w:ilvl w:val="0"/>
          <w:numId w:val="1"/>
        </w:numPr>
        <w:jc w:val="both"/>
      </w:pPr>
      <w:r>
        <w:pict>
          <v:rect id="Rectangle 40" o:spid="_x0000_s1026" style="position:absolute;left:0;text-align:left;margin-left:52.35pt;margin-top:24.8pt;width:18.3pt;height:14.25pt;z-index:1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" filled="f" strokeweight="1pt">
            <v:textbox inset=",0,,0">
              <w:txbxContent>
                <w:p w:rsidR="00060339" w:rsidRPr="003F18E1" w:rsidRDefault="003F18E1" w:rsidP="00060339">
                  <w:pPr>
                    <w:jc w:val="center"/>
                    <w:rPr>
                      <w:color w:val="000000"/>
                      <w:sz w:val="24"/>
                      <w:szCs w:val="24"/>
                      <w:lang w:val="en-GB"/>
                    </w:rPr>
                  </w:pPr>
                  <w:r w:rsidRPr="003F18E1">
                    <w:rPr>
                      <w:rFonts w:cs="Mangal"/>
                      <w:color w:val="000000"/>
                      <w:sz w:val="24"/>
                      <w:szCs w:val="24"/>
                      <w:lang w:val="en-GB" w:bidi="hi-IN"/>
                    </w:rPr>
                    <w:t>X</w:t>
                  </w:r>
                </w:p>
              </w:txbxContent>
            </v:textbox>
          </v:rect>
        </w:pict>
      </w:r>
      <w:r>
        <w:pict>
          <v:rect id="Rectangle 38" o:spid="_x0000_s1028" style="position:absolute;left:0;text-align:left;margin-left:230.65pt;margin-top:25pt;width:18.3pt;height:14.25pt;z-index: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" filled="f" strokeweight="1pt">
            <v:textbox inset=",0,,0">
              <w:txbxContent>
                <w:p w:rsidR="00060339" w:rsidRPr="00900BAE" w:rsidRDefault="00060339" w:rsidP="00060339">
                  <w:pPr>
                    <w:jc w:val="center"/>
                    <w:rPr>
                      <w:color w:val="000000"/>
                    </w:rPr>
                  </w:pPr>
                </w:p>
              </w:txbxContent>
            </v:textbox>
          </v:rect>
        </w:pict>
      </w:r>
      <w:r>
        <w:pict>
          <v:rect id="Rectangle 37" o:spid="_x0000_s1029" style="position:absolute;left:0;text-align:left;margin-left:340.55pt;margin-top:24.8pt;width:18.3pt;height:14.25pt;z-index:1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" filled="f" strokeweight="1pt">
            <v:textbox inset=",0,,0">
              <w:txbxContent>
                <w:p w:rsidR="00060339" w:rsidRPr="00900BAE" w:rsidRDefault="00060339" w:rsidP="00060339">
                  <w:pPr>
                    <w:jc w:val="center"/>
                    <w:rPr>
                      <w:color w:val="000000"/>
                    </w:rPr>
                  </w:pPr>
                </w:p>
              </w:txbxContent>
            </v:textbox>
          </v:rect>
        </w:pict>
      </w:r>
      <w:r w:rsidR="00596EE1">
        <w:t>Please provide the current schedule of the organization</w:t>
      </w:r>
    </w:p>
    <w:p w:rsidR="00596EE1" w:rsidRDefault="00F60450" w:rsidP="003F18E1">
      <w:pPr>
        <w:ind w:firstLine="720"/>
        <w:jc w:val="both"/>
      </w:pPr>
      <w:r>
        <w:pict>
          <v:rect id="Rectangle 39" o:spid="_x0000_s1027" style="position:absolute;left:0;text-align:left;margin-left:133.3pt;margin-top:-.45pt;width:18.3pt;height:14.25pt;z-index:1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" filled="f" strokeweight="1pt">
            <v:textbox inset=",0,,0">
              <w:txbxContent>
                <w:p w:rsidR="00060339" w:rsidRPr="00900BAE" w:rsidRDefault="00060339" w:rsidP="00060339">
                  <w:pPr>
                    <w:jc w:val="center"/>
                    <w:rPr>
                      <w:color w:val="000000"/>
                    </w:rPr>
                  </w:pPr>
                </w:p>
              </w:txbxContent>
            </v:textbox>
          </v:rect>
        </w:pict>
      </w:r>
      <w:r w:rsidR="00596EE1">
        <w:t>A</w:t>
      </w:r>
      <w:r w:rsidR="003F18E1" w:rsidRPr="00F60450">
        <w:rPr>
          <w:rFonts w:cs="Mangal" w:hint="cs"/>
          <w:szCs w:val="20"/>
          <w:cs/>
          <w:lang w:bidi="hi-IN"/>
        </w:rPr>
        <w:t xml:space="preserve"> </w:t>
      </w:r>
      <w:r w:rsidR="00596EE1">
        <w:tab/>
      </w:r>
      <w:r w:rsidR="00596EE1">
        <w:tab/>
      </w:r>
      <w:r w:rsidR="003F18E1" w:rsidRPr="00F60450">
        <w:rPr>
          <w:rFonts w:cs="Mangal" w:hint="cs"/>
          <w:szCs w:val="20"/>
          <w:cs/>
          <w:lang w:bidi="hi-IN"/>
        </w:rPr>
        <w:t xml:space="preserve">  </w:t>
      </w:r>
      <w:r w:rsidR="003F18E1">
        <w:t>B</w:t>
      </w:r>
      <w:r w:rsidR="00596EE1">
        <w:tab/>
      </w:r>
      <w:r w:rsidR="00596EE1">
        <w:tab/>
      </w:r>
      <w:r w:rsidR="00596EE1">
        <w:tab/>
      </w:r>
      <w:r w:rsidR="003F18E1">
        <w:t>C</w:t>
      </w:r>
      <w:r w:rsidR="00596EE1">
        <w:tab/>
      </w:r>
      <w:r w:rsidR="00596EE1">
        <w:tab/>
      </w:r>
      <w:r w:rsidR="00596EE1">
        <w:tab/>
      </w:r>
      <w:r w:rsidR="003F18E1">
        <w:t>D</w:t>
      </w:r>
      <w:r w:rsidR="00596EE1">
        <w:tab/>
      </w:r>
      <w:r w:rsidR="00596EE1">
        <w:tab/>
      </w:r>
    </w:p>
    <w:p w:rsidR="00596EE1" w:rsidRPr="00596EE1" w:rsidRDefault="00596EE1" w:rsidP="00596EE1">
      <w:pPr>
        <w:jc w:val="both"/>
        <w:rPr>
          <w:i/>
          <w:sz w:val="18"/>
        </w:rPr>
      </w:pPr>
      <w:r w:rsidRPr="00596EE1">
        <w:rPr>
          <w:i/>
          <w:sz w:val="18"/>
        </w:rPr>
        <w:t xml:space="preserve">Please mark </w:t>
      </w:r>
      <w:r>
        <w:rPr>
          <w:i/>
          <w:sz w:val="18"/>
        </w:rPr>
        <w:t>(</w:t>
      </w:r>
      <w:r w:rsidRPr="00596EE1">
        <w:rPr>
          <w:i/>
          <w:sz w:val="18"/>
        </w:rPr>
        <w:t>X</w:t>
      </w:r>
      <w:r>
        <w:rPr>
          <w:i/>
          <w:sz w:val="18"/>
        </w:rPr>
        <w:t>)</w:t>
      </w:r>
      <w:r w:rsidRPr="00596EE1">
        <w:rPr>
          <w:i/>
          <w:sz w:val="18"/>
        </w:rPr>
        <w:t xml:space="preserve"> in the applicable box</w:t>
      </w:r>
    </w:p>
    <w:p w:rsidR="007B67CA" w:rsidRDefault="00F60450" w:rsidP="00596EE1">
      <w:pPr>
        <w:pStyle w:val="ListParagraph"/>
        <w:numPr>
          <w:ilvl w:val="0"/>
          <w:numId w:val="1"/>
        </w:numPr>
        <w:jc w:val="both"/>
      </w:pPr>
      <w:r>
        <w:pict>
          <v:rect id="Rectangle 26" o:spid="_x0000_s1034" style="position:absolute;left:0;text-align:left;margin-left:168.25pt;margin-top:24.55pt;width:18.3pt;height:14.25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" filled="f" strokeweight="1pt">
            <v:textbox inset=",0,,0">
              <w:txbxContent>
                <w:p w:rsidR="000A7CBC" w:rsidRPr="00900BAE" w:rsidRDefault="000A7CBC" w:rsidP="000A7CBC">
                  <w:pPr>
                    <w:rPr>
                      <w:color w:val="000000"/>
                    </w:rPr>
                  </w:pPr>
                </w:p>
              </w:txbxContent>
            </v:textbox>
          </v:rect>
        </w:pict>
      </w:r>
      <w:r>
        <w:pict>
          <v:rect id="Rectangle 35" o:spid="_x0000_s1031" style="position:absolute;left:0;text-align:left;margin-left:87pt;margin-top:24.7pt;width:18.3pt;height:14.25pt;z-index: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" filled="f" strokeweight="1pt">
            <v:textbox inset=",0,,0">
              <w:txbxContent>
                <w:p w:rsidR="000A7CBC" w:rsidRPr="00900BAE" w:rsidRDefault="000A7CBC" w:rsidP="000A7CBC">
                  <w:pPr>
                    <w:rPr>
                      <w:color w:val="000000"/>
                    </w:rPr>
                  </w:pPr>
                </w:p>
              </w:txbxContent>
            </v:textbox>
          </v:rect>
        </w:pict>
      </w:r>
      <w:r>
        <w:pict>
          <v:rect id="Rectangle 36" o:spid="_x0000_s1030" style="position:absolute;left:0;text-align:left;margin-left:457.15pt;margin-top:25.1pt;width:18.3pt;height:14.25pt;z-index:1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" filled="f" strokeweight="1pt">
            <v:textbox inset=",0,,0">
              <w:txbxContent>
                <w:p w:rsidR="000A7CBC" w:rsidRPr="00900BAE" w:rsidRDefault="000A7CBC" w:rsidP="000A7CBC">
                  <w:pPr>
                    <w:jc w:val="center"/>
                    <w:rPr>
                      <w:color w:val="000000"/>
                    </w:rPr>
                  </w:pPr>
                </w:p>
              </w:txbxContent>
            </v:textbox>
          </v:rect>
        </w:pict>
      </w:r>
      <w:r>
        <w:pict>
          <v:rect id="Rectangle 28" o:spid="_x0000_s1032" style="position:absolute;left:0;text-align:left;margin-left:382.55pt;margin-top:24.95pt;width:18.3pt;height:14.25pt;z-index: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" filled="f" strokeweight="1pt">
            <v:textbox inset=",0,,0">
              <w:txbxContent>
                <w:p w:rsidR="000A7CBC" w:rsidRPr="00900BAE" w:rsidRDefault="000A7CBC" w:rsidP="000A7CBC">
                  <w:pPr>
                    <w:jc w:val="center"/>
                    <w:rPr>
                      <w:color w:val="000000"/>
                    </w:rPr>
                  </w:pPr>
                </w:p>
              </w:txbxContent>
            </v:textbox>
          </v:rect>
        </w:pict>
      </w:r>
      <w:r>
        <w:pict>
          <v:rect id="Rectangle 27" o:spid="_x0000_s1033" style="position:absolute;left:0;text-align:left;margin-left:269.5pt;margin-top:24.7pt;width:18.3pt;height:14.25pt;z-index: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" filled="f" strokeweight="1pt">
            <v:textbox inset=",0,,0">
              <w:txbxContent>
                <w:p w:rsidR="003F18E1" w:rsidRPr="003F18E1" w:rsidRDefault="003F18E1" w:rsidP="003F18E1">
                  <w:pPr>
                    <w:jc w:val="center"/>
                    <w:rPr>
                      <w:color w:val="000000"/>
                      <w:sz w:val="24"/>
                      <w:szCs w:val="24"/>
                      <w:lang w:val="en-GB"/>
                    </w:rPr>
                  </w:pPr>
                  <w:r w:rsidRPr="003F18E1">
                    <w:rPr>
                      <w:rFonts w:cs="Mangal"/>
                      <w:color w:val="000000"/>
                      <w:sz w:val="24"/>
                      <w:szCs w:val="24"/>
                      <w:lang w:val="en-GB" w:bidi="hi-IN"/>
                    </w:rPr>
                    <w:t>X</w:t>
                  </w:r>
                </w:p>
                <w:p w:rsidR="000A7CBC" w:rsidRPr="00900BAE" w:rsidRDefault="000A7CBC" w:rsidP="000A7CBC">
                  <w:pPr>
                    <w:jc w:val="center"/>
                    <w:rPr>
                      <w:color w:val="000000"/>
                    </w:rPr>
                  </w:pPr>
                </w:p>
              </w:txbxContent>
            </v:textbox>
          </v:rect>
        </w:pict>
      </w:r>
      <w:r w:rsidR="007B67CA">
        <w:t>Please provide the current status of your organization</w:t>
      </w:r>
    </w:p>
    <w:p w:rsidR="007B67CA" w:rsidRDefault="003F18E1" w:rsidP="001B3D41">
      <w:pPr>
        <w:ind w:firstLine="360"/>
        <w:jc w:val="both"/>
      </w:pPr>
      <w:r>
        <w:t xml:space="preserve">      </w:t>
      </w:r>
      <w:proofErr w:type="spellStart"/>
      <w:r>
        <w:t>Maharatna</w:t>
      </w:r>
      <w:proofErr w:type="spellEnd"/>
      <w:r>
        <w:tab/>
        <w:t xml:space="preserve">      </w:t>
      </w:r>
      <w:proofErr w:type="spellStart"/>
      <w:r w:rsidR="007B67CA">
        <w:t>Na</w:t>
      </w:r>
      <w:r w:rsidR="00596EE1">
        <w:t>vratna</w:t>
      </w:r>
      <w:proofErr w:type="spellEnd"/>
      <w:r w:rsidR="00596EE1">
        <w:tab/>
      </w:r>
      <w:r w:rsidR="00596EE1">
        <w:tab/>
      </w:r>
      <w:proofErr w:type="spellStart"/>
      <w:r w:rsidR="007B67CA">
        <w:t>Miniratna</w:t>
      </w:r>
      <w:proofErr w:type="spellEnd"/>
      <w:r w:rsidR="00596EE1">
        <w:t xml:space="preserve">-I </w:t>
      </w:r>
      <w:r w:rsidR="00596EE1">
        <w:tab/>
      </w:r>
      <w:r w:rsidR="00596EE1">
        <w:tab/>
      </w:r>
      <w:proofErr w:type="spellStart"/>
      <w:r w:rsidR="00596EE1">
        <w:t>Miniratna</w:t>
      </w:r>
      <w:proofErr w:type="spellEnd"/>
      <w:r w:rsidR="00596EE1">
        <w:t>-II</w:t>
      </w:r>
      <w:r w:rsidR="00596EE1">
        <w:tab/>
      </w:r>
      <w:r w:rsidR="00596EE1">
        <w:tab/>
      </w:r>
      <w:r w:rsidR="007B67CA">
        <w:t>BIFR</w:t>
      </w:r>
    </w:p>
    <w:p w:rsidR="00596EE1" w:rsidRPr="00596EE1" w:rsidRDefault="00596EE1" w:rsidP="00596EE1">
      <w:pPr>
        <w:jc w:val="both"/>
        <w:rPr>
          <w:i/>
          <w:sz w:val="18"/>
        </w:rPr>
      </w:pPr>
      <w:r w:rsidRPr="00596EE1">
        <w:rPr>
          <w:i/>
          <w:sz w:val="18"/>
        </w:rPr>
        <w:t xml:space="preserve">Please mark </w:t>
      </w:r>
      <w:r>
        <w:rPr>
          <w:i/>
          <w:sz w:val="18"/>
        </w:rPr>
        <w:t>(</w:t>
      </w:r>
      <w:r w:rsidRPr="00596EE1">
        <w:rPr>
          <w:i/>
          <w:sz w:val="18"/>
        </w:rPr>
        <w:t>X</w:t>
      </w:r>
      <w:r>
        <w:rPr>
          <w:i/>
          <w:sz w:val="18"/>
        </w:rPr>
        <w:t>)</w:t>
      </w:r>
      <w:r w:rsidR="000A7CBC">
        <w:rPr>
          <w:i/>
          <w:sz w:val="18"/>
        </w:rPr>
        <w:t xml:space="preserve"> in the applicable box</w:t>
      </w:r>
    </w:p>
    <w:p w:rsidR="007B67CA" w:rsidRDefault="00596EE1" w:rsidP="00FE3086">
      <w:pPr>
        <w:pStyle w:val="ListParagraph"/>
        <w:numPr>
          <w:ilvl w:val="0"/>
          <w:numId w:val="1"/>
        </w:numPr>
        <w:spacing w:after="120"/>
        <w:ind w:left="714" w:hanging="357"/>
        <w:jc w:val="both"/>
      </w:pPr>
      <w:r>
        <w:t>Please provide details on number of employees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596EE1" w:rsidRPr="00900BAE" w:rsidTr="00900BAE">
        <w:tc>
          <w:tcPr>
            <w:tcW w:w="1915" w:type="dxa"/>
          </w:tcPr>
          <w:p w:rsidR="00596EE1" w:rsidRPr="00900BAE" w:rsidRDefault="00596EE1" w:rsidP="00900BAE">
            <w:pPr>
              <w:spacing w:after="0" w:line="240" w:lineRule="auto"/>
              <w:jc w:val="both"/>
            </w:pPr>
            <w:r w:rsidRPr="00900BAE">
              <w:t>Workmen (Unionized)</w:t>
            </w:r>
          </w:p>
        </w:tc>
        <w:tc>
          <w:tcPr>
            <w:tcW w:w="1915" w:type="dxa"/>
          </w:tcPr>
          <w:p w:rsidR="00596EE1" w:rsidRPr="00900BAE" w:rsidRDefault="00596EE1" w:rsidP="00900BAE">
            <w:pPr>
              <w:spacing w:after="0" w:line="240" w:lineRule="auto"/>
              <w:jc w:val="both"/>
            </w:pPr>
            <w:r w:rsidRPr="00900BAE">
              <w:t>Non-unionized (Supervisors)</w:t>
            </w:r>
          </w:p>
        </w:tc>
        <w:tc>
          <w:tcPr>
            <w:tcW w:w="1915" w:type="dxa"/>
          </w:tcPr>
          <w:p w:rsidR="00596EE1" w:rsidRPr="00900BAE" w:rsidRDefault="00596EE1" w:rsidP="00900BAE">
            <w:pPr>
              <w:spacing w:after="0" w:line="240" w:lineRule="auto"/>
              <w:jc w:val="both"/>
            </w:pPr>
            <w:r w:rsidRPr="00900BAE">
              <w:t>Executives below Board level</w:t>
            </w:r>
          </w:p>
        </w:tc>
        <w:tc>
          <w:tcPr>
            <w:tcW w:w="1915" w:type="dxa"/>
          </w:tcPr>
          <w:p w:rsidR="00596EE1" w:rsidRPr="00900BAE" w:rsidRDefault="00596EE1" w:rsidP="00900BAE">
            <w:pPr>
              <w:spacing w:after="0" w:line="240" w:lineRule="auto"/>
              <w:jc w:val="both"/>
            </w:pPr>
            <w:r w:rsidRPr="00900BAE">
              <w:t>Board Level</w:t>
            </w:r>
          </w:p>
        </w:tc>
        <w:tc>
          <w:tcPr>
            <w:tcW w:w="1916" w:type="dxa"/>
          </w:tcPr>
          <w:p w:rsidR="00596EE1" w:rsidRPr="00900BAE" w:rsidRDefault="00596EE1" w:rsidP="00900BAE">
            <w:pPr>
              <w:spacing w:after="0" w:line="240" w:lineRule="auto"/>
              <w:jc w:val="both"/>
              <w:rPr>
                <w:b/>
              </w:rPr>
            </w:pPr>
            <w:r w:rsidRPr="00900BAE">
              <w:rPr>
                <w:b/>
              </w:rPr>
              <w:t>Total</w:t>
            </w:r>
          </w:p>
        </w:tc>
      </w:tr>
      <w:tr w:rsidR="00596EE1" w:rsidRPr="00900BAE" w:rsidTr="00900BAE">
        <w:tc>
          <w:tcPr>
            <w:tcW w:w="1915" w:type="dxa"/>
          </w:tcPr>
          <w:p w:rsidR="00596EE1" w:rsidRPr="00900BAE" w:rsidRDefault="00CF3210" w:rsidP="00900BAE">
            <w:pPr>
              <w:spacing w:after="0" w:line="240" w:lineRule="auto"/>
              <w:jc w:val="both"/>
            </w:pPr>
            <w:r>
              <w:t>4217</w:t>
            </w:r>
          </w:p>
        </w:tc>
        <w:tc>
          <w:tcPr>
            <w:tcW w:w="1915" w:type="dxa"/>
          </w:tcPr>
          <w:p w:rsidR="00596EE1" w:rsidRPr="00900BAE" w:rsidRDefault="00CF3210" w:rsidP="00900BAE">
            <w:pPr>
              <w:spacing w:after="0" w:line="240" w:lineRule="auto"/>
              <w:jc w:val="both"/>
            </w:pPr>
            <w:r>
              <w:t>216</w:t>
            </w:r>
          </w:p>
        </w:tc>
        <w:tc>
          <w:tcPr>
            <w:tcW w:w="1915" w:type="dxa"/>
          </w:tcPr>
          <w:p w:rsidR="00596EE1" w:rsidRPr="00900BAE" w:rsidRDefault="00CF3210" w:rsidP="00900BAE">
            <w:pPr>
              <w:spacing w:after="0" w:line="240" w:lineRule="auto"/>
              <w:jc w:val="both"/>
            </w:pPr>
            <w:r>
              <w:t>3913</w:t>
            </w:r>
          </w:p>
        </w:tc>
        <w:tc>
          <w:tcPr>
            <w:tcW w:w="1915" w:type="dxa"/>
          </w:tcPr>
          <w:p w:rsidR="00596EE1" w:rsidRPr="00900BAE" w:rsidRDefault="00CF3210" w:rsidP="00900BAE">
            <w:pPr>
              <w:spacing w:after="0" w:line="240" w:lineRule="auto"/>
              <w:jc w:val="both"/>
            </w:pPr>
            <w:r>
              <w:t>5</w:t>
            </w:r>
          </w:p>
        </w:tc>
        <w:tc>
          <w:tcPr>
            <w:tcW w:w="1916" w:type="dxa"/>
          </w:tcPr>
          <w:p w:rsidR="00596EE1" w:rsidRPr="00900BAE" w:rsidRDefault="00CF3210" w:rsidP="00900BAE">
            <w:pPr>
              <w:spacing w:after="0" w:line="240" w:lineRule="auto"/>
              <w:jc w:val="both"/>
            </w:pPr>
            <w:r>
              <w:t>8351</w:t>
            </w:r>
          </w:p>
        </w:tc>
      </w:tr>
    </w:tbl>
    <w:p w:rsidR="00596EE1" w:rsidRDefault="00596EE1" w:rsidP="00596EE1">
      <w:pPr>
        <w:jc w:val="both"/>
        <w:rPr>
          <w:i/>
          <w:sz w:val="20"/>
        </w:rPr>
      </w:pPr>
      <w:r w:rsidRPr="00596EE1">
        <w:rPr>
          <w:i/>
          <w:sz w:val="20"/>
        </w:rPr>
        <w:t>Please provide number of employees in cells above</w:t>
      </w:r>
    </w:p>
    <w:p w:rsidR="00596EE1" w:rsidRDefault="00596EE1" w:rsidP="00596EE1">
      <w:pPr>
        <w:pStyle w:val="ListParagraph"/>
        <w:numPr>
          <w:ilvl w:val="0"/>
          <w:numId w:val="1"/>
        </w:numPr>
        <w:jc w:val="both"/>
      </w:pPr>
      <w:r>
        <w:t xml:space="preserve">Please provide details on number of employees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96EE1" w:rsidRPr="00900BAE" w:rsidTr="00900BAE">
        <w:tc>
          <w:tcPr>
            <w:tcW w:w="4788" w:type="dxa"/>
          </w:tcPr>
          <w:p w:rsidR="00596EE1" w:rsidRPr="00900BAE" w:rsidRDefault="00596EE1" w:rsidP="00900BAE">
            <w:pPr>
              <w:spacing w:after="0" w:line="240" w:lineRule="auto"/>
              <w:jc w:val="both"/>
            </w:pPr>
            <w:r w:rsidRPr="00900BAE">
              <w:t>Permanent</w:t>
            </w:r>
          </w:p>
        </w:tc>
        <w:tc>
          <w:tcPr>
            <w:tcW w:w="4788" w:type="dxa"/>
          </w:tcPr>
          <w:p w:rsidR="00596EE1" w:rsidRPr="00900BAE" w:rsidRDefault="00596EE1" w:rsidP="00900BAE">
            <w:pPr>
              <w:spacing w:after="0" w:line="240" w:lineRule="auto"/>
              <w:jc w:val="both"/>
            </w:pPr>
            <w:r w:rsidRPr="00900BAE">
              <w:t>Contractual</w:t>
            </w:r>
          </w:p>
        </w:tc>
      </w:tr>
      <w:tr w:rsidR="00596EE1" w:rsidRPr="00900BAE" w:rsidTr="00900BAE">
        <w:tc>
          <w:tcPr>
            <w:tcW w:w="4788" w:type="dxa"/>
          </w:tcPr>
          <w:p w:rsidR="00596EE1" w:rsidRPr="00900BAE" w:rsidRDefault="00CF3210" w:rsidP="00900BAE">
            <w:pPr>
              <w:spacing w:after="0" w:line="240" w:lineRule="auto"/>
              <w:jc w:val="both"/>
            </w:pPr>
            <w:r>
              <w:t>8346</w:t>
            </w:r>
          </w:p>
        </w:tc>
        <w:tc>
          <w:tcPr>
            <w:tcW w:w="4788" w:type="dxa"/>
          </w:tcPr>
          <w:p w:rsidR="00596EE1" w:rsidRPr="00900BAE" w:rsidRDefault="00CF3210" w:rsidP="00900BAE">
            <w:pPr>
              <w:spacing w:after="0" w:line="240" w:lineRule="auto"/>
              <w:jc w:val="both"/>
            </w:pPr>
            <w:r>
              <w:t>-</w:t>
            </w:r>
          </w:p>
        </w:tc>
      </w:tr>
    </w:tbl>
    <w:p w:rsidR="00596EE1" w:rsidRPr="00596EE1" w:rsidRDefault="00596EE1" w:rsidP="00596EE1">
      <w:pPr>
        <w:jc w:val="both"/>
        <w:rPr>
          <w:i/>
          <w:sz w:val="20"/>
        </w:rPr>
      </w:pPr>
      <w:r w:rsidRPr="00596EE1">
        <w:rPr>
          <w:i/>
          <w:sz w:val="20"/>
        </w:rPr>
        <w:t>Please provide number of employees in cells above</w:t>
      </w:r>
    </w:p>
    <w:p w:rsidR="007B67CA" w:rsidRDefault="007B67CA" w:rsidP="00CF3210">
      <w:pPr>
        <w:pStyle w:val="ListParagraph"/>
        <w:numPr>
          <w:ilvl w:val="0"/>
          <w:numId w:val="1"/>
        </w:numPr>
        <w:spacing w:after="120"/>
        <w:ind w:left="714" w:hanging="357"/>
        <w:jc w:val="both"/>
      </w:pPr>
      <w:r>
        <w:t>Has your organization implemented recommendations of 2</w:t>
      </w:r>
      <w:r w:rsidRPr="00596EE1">
        <w:t>nd</w:t>
      </w:r>
      <w:r>
        <w:t xml:space="preserve"> PRC?</w:t>
      </w:r>
    </w:p>
    <w:p w:rsidR="00BF6C77" w:rsidRDefault="00BF6C77" w:rsidP="00BF6C77">
      <w:pPr>
        <w:ind w:left="360"/>
        <w:jc w:val="both"/>
      </w:pPr>
      <w:r>
        <w:t>An</w:t>
      </w:r>
      <w:r w:rsidR="00D0412C">
        <w:t>s.  Yes</w:t>
      </w:r>
    </w:p>
    <w:p w:rsidR="00596EE1" w:rsidRDefault="00596EE1" w:rsidP="00FE3086">
      <w:pPr>
        <w:pStyle w:val="ListParagraph"/>
        <w:numPr>
          <w:ilvl w:val="0"/>
          <w:numId w:val="1"/>
        </w:numPr>
        <w:spacing w:after="120"/>
        <w:ind w:left="714" w:hanging="357"/>
        <w:jc w:val="both"/>
      </w:pPr>
      <w:r>
        <w:t>Please provide attrition rate in your organization across last 5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1804"/>
        <w:gridCol w:w="1247"/>
        <w:gridCol w:w="1429"/>
        <w:gridCol w:w="1438"/>
        <w:gridCol w:w="1435"/>
        <w:gridCol w:w="1204"/>
      </w:tblGrid>
      <w:tr w:rsidR="00596EE1" w:rsidRPr="00900BAE" w:rsidTr="00FE3086">
        <w:trPr>
          <w:trHeight w:val="325"/>
        </w:trPr>
        <w:tc>
          <w:tcPr>
            <w:tcW w:w="986" w:type="dxa"/>
            <w:vMerge w:val="restart"/>
          </w:tcPr>
          <w:p w:rsidR="00596EE1" w:rsidRPr="00900BAE" w:rsidRDefault="00596EE1" w:rsidP="00900BAE">
            <w:pPr>
              <w:spacing w:after="0" w:line="240" w:lineRule="auto"/>
              <w:jc w:val="both"/>
              <w:rPr>
                <w:b/>
                <w:sz w:val="20"/>
              </w:rPr>
            </w:pPr>
            <w:r w:rsidRPr="00900BAE">
              <w:rPr>
                <w:b/>
                <w:sz w:val="20"/>
              </w:rPr>
              <w:t>Year</w:t>
            </w:r>
          </w:p>
        </w:tc>
        <w:tc>
          <w:tcPr>
            <w:tcW w:w="8557" w:type="dxa"/>
            <w:gridSpan w:val="6"/>
          </w:tcPr>
          <w:p w:rsidR="00596EE1" w:rsidRPr="00900BAE" w:rsidRDefault="00596EE1" w:rsidP="00900BAE">
            <w:pPr>
              <w:spacing w:after="0" w:line="240" w:lineRule="auto"/>
              <w:jc w:val="center"/>
              <w:rPr>
                <w:b/>
                <w:sz w:val="20"/>
              </w:rPr>
            </w:pPr>
            <w:r w:rsidRPr="00900BAE">
              <w:rPr>
                <w:b/>
                <w:sz w:val="20"/>
              </w:rPr>
              <w:t>Attrition Rate</w:t>
            </w:r>
          </w:p>
        </w:tc>
      </w:tr>
      <w:tr w:rsidR="00596EE1" w:rsidRPr="00900BAE" w:rsidTr="00FE3086">
        <w:trPr>
          <w:trHeight w:val="200"/>
        </w:trPr>
        <w:tc>
          <w:tcPr>
            <w:tcW w:w="986" w:type="dxa"/>
            <w:vMerge/>
          </w:tcPr>
          <w:p w:rsidR="00596EE1" w:rsidRPr="00900BAE" w:rsidRDefault="00596EE1" w:rsidP="00900BAE">
            <w:pPr>
              <w:spacing w:after="0" w:line="240" w:lineRule="auto"/>
              <w:jc w:val="both"/>
              <w:rPr>
                <w:sz w:val="20"/>
              </w:rPr>
            </w:pPr>
          </w:p>
        </w:tc>
        <w:tc>
          <w:tcPr>
            <w:tcW w:w="1804" w:type="dxa"/>
          </w:tcPr>
          <w:p w:rsidR="00596EE1" w:rsidRPr="00900BAE" w:rsidRDefault="00596EE1" w:rsidP="00900BAE">
            <w:pPr>
              <w:spacing w:after="0" w:line="240" w:lineRule="auto"/>
              <w:jc w:val="center"/>
              <w:rPr>
                <w:b/>
                <w:sz w:val="20"/>
              </w:rPr>
            </w:pPr>
            <w:r w:rsidRPr="00900BAE">
              <w:rPr>
                <w:b/>
                <w:sz w:val="20"/>
              </w:rPr>
              <w:t>Manual workforce</w:t>
            </w:r>
          </w:p>
        </w:tc>
        <w:tc>
          <w:tcPr>
            <w:tcW w:w="1247" w:type="dxa"/>
          </w:tcPr>
          <w:p w:rsidR="00596EE1" w:rsidRDefault="00596EE1" w:rsidP="00900BAE">
            <w:pPr>
              <w:spacing w:after="0" w:line="240" w:lineRule="auto"/>
              <w:jc w:val="center"/>
              <w:rPr>
                <w:b/>
                <w:sz w:val="20"/>
              </w:rPr>
            </w:pPr>
            <w:r w:rsidRPr="00900BAE">
              <w:rPr>
                <w:b/>
                <w:sz w:val="20"/>
              </w:rPr>
              <w:t>Staff</w:t>
            </w:r>
          </w:p>
          <w:p w:rsidR="00CF3210" w:rsidRPr="00900BAE" w:rsidRDefault="00CF3210" w:rsidP="00900BAE">
            <w:pPr>
              <w:spacing w:after="0" w:line="240" w:lineRule="auto"/>
              <w:jc w:val="center"/>
              <w:rPr>
                <w:b/>
                <w:sz w:val="20"/>
              </w:rPr>
            </w:pPr>
            <w:r>
              <w:rPr>
                <w:b/>
                <w:sz w:val="20"/>
              </w:rPr>
              <w:t>(W0 to S4)*</w:t>
            </w:r>
          </w:p>
        </w:tc>
        <w:tc>
          <w:tcPr>
            <w:tcW w:w="1429" w:type="dxa"/>
          </w:tcPr>
          <w:p w:rsidR="00596EE1" w:rsidRDefault="00596EE1" w:rsidP="00900BAE">
            <w:pPr>
              <w:spacing w:after="0" w:line="240" w:lineRule="auto"/>
              <w:jc w:val="center"/>
              <w:rPr>
                <w:b/>
                <w:sz w:val="20"/>
              </w:rPr>
            </w:pPr>
            <w:r w:rsidRPr="00900BAE">
              <w:rPr>
                <w:b/>
                <w:sz w:val="20"/>
              </w:rPr>
              <w:t xml:space="preserve">Junior </w:t>
            </w:r>
            <w:proofErr w:type="spellStart"/>
            <w:r w:rsidRPr="00900BAE">
              <w:rPr>
                <w:b/>
                <w:sz w:val="20"/>
              </w:rPr>
              <w:t>Mgmt</w:t>
            </w:r>
            <w:proofErr w:type="spellEnd"/>
          </w:p>
          <w:p w:rsidR="00CF3210" w:rsidRPr="00900BAE" w:rsidRDefault="00CF3210" w:rsidP="00CF3210">
            <w:pPr>
              <w:spacing w:after="0" w:line="240" w:lineRule="auto"/>
              <w:jc w:val="center"/>
              <w:rPr>
                <w:b/>
                <w:sz w:val="20"/>
              </w:rPr>
            </w:pPr>
            <w:r>
              <w:rPr>
                <w:b/>
                <w:sz w:val="20"/>
              </w:rPr>
              <w:t>(E1 to E4)*</w:t>
            </w:r>
          </w:p>
        </w:tc>
        <w:tc>
          <w:tcPr>
            <w:tcW w:w="1438" w:type="dxa"/>
          </w:tcPr>
          <w:p w:rsidR="00596EE1" w:rsidRDefault="00596EE1" w:rsidP="00900BAE">
            <w:pPr>
              <w:spacing w:after="0" w:line="240" w:lineRule="auto"/>
              <w:jc w:val="center"/>
              <w:rPr>
                <w:b/>
                <w:sz w:val="20"/>
              </w:rPr>
            </w:pPr>
            <w:r w:rsidRPr="00900BAE">
              <w:rPr>
                <w:b/>
                <w:sz w:val="20"/>
              </w:rPr>
              <w:t xml:space="preserve">Middle </w:t>
            </w:r>
            <w:proofErr w:type="spellStart"/>
            <w:r w:rsidRPr="00900BAE">
              <w:rPr>
                <w:b/>
                <w:sz w:val="20"/>
              </w:rPr>
              <w:t>Mgmt</w:t>
            </w:r>
            <w:proofErr w:type="spellEnd"/>
          </w:p>
          <w:p w:rsidR="00CF3210" w:rsidRPr="00900BAE" w:rsidRDefault="00CF3210" w:rsidP="00900BAE">
            <w:pPr>
              <w:spacing w:after="0" w:line="240" w:lineRule="auto"/>
              <w:jc w:val="center"/>
              <w:rPr>
                <w:b/>
                <w:sz w:val="20"/>
              </w:rPr>
            </w:pPr>
            <w:r>
              <w:rPr>
                <w:b/>
                <w:sz w:val="20"/>
              </w:rPr>
              <w:t>(E5 to E7)*</w:t>
            </w:r>
          </w:p>
        </w:tc>
        <w:tc>
          <w:tcPr>
            <w:tcW w:w="1435" w:type="dxa"/>
          </w:tcPr>
          <w:p w:rsidR="00596EE1" w:rsidRDefault="00596EE1" w:rsidP="00900BAE">
            <w:pPr>
              <w:spacing w:after="0" w:line="240" w:lineRule="auto"/>
              <w:jc w:val="center"/>
              <w:rPr>
                <w:b/>
                <w:sz w:val="20"/>
              </w:rPr>
            </w:pPr>
            <w:proofErr w:type="spellStart"/>
            <w:r w:rsidRPr="00900BAE">
              <w:rPr>
                <w:b/>
                <w:sz w:val="20"/>
              </w:rPr>
              <w:t>Sr</w:t>
            </w:r>
            <w:proofErr w:type="spellEnd"/>
            <w:r w:rsidRPr="00900BAE">
              <w:rPr>
                <w:b/>
                <w:sz w:val="20"/>
              </w:rPr>
              <w:t xml:space="preserve">/Top </w:t>
            </w:r>
            <w:proofErr w:type="spellStart"/>
            <w:r w:rsidRPr="00900BAE">
              <w:rPr>
                <w:b/>
                <w:sz w:val="20"/>
              </w:rPr>
              <w:t>Mgmt</w:t>
            </w:r>
            <w:proofErr w:type="spellEnd"/>
          </w:p>
          <w:p w:rsidR="00CF3210" w:rsidRPr="00900BAE" w:rsidRDefault="00CF3210" w:rsidP="00900BAE">
            <w:pPr>
              <w:spacing w:after="0" w:line="240" w:lineRule="auto"/>
              <w:jc w:val="center"/>
              <w:rPr>
                <w:b/>
                <w:sz w:val="20"/>
              </w:rPr>
            </w:pPr>
            <w:r>
              <w:rPr>
                <w:b/>
                <w:sz w:val="20"/>
              </w:rPr>
              <w:t>(E8 to E9)*</w:t>
            </w:r>
          </w:p>
        </w:tc>
        <w:tc>
          <w:tcPr>
            <w:tcW w:w="1204" w:type="dxa"/>
          </w:tcPr>
          <w:p w:rsidR="00596EE1" w:rsidRPr="00900BAE" w:rsidRDefault="00596EE1" w:rsidP="00900BAE">
            <w:pPr>
              <w:spacing w:after="0" w:line="240" w:lineRule="auto"/>
              <w:jc w:val="center"/>
              <w:rPr>
                <w:b/>
                <w:sz w:val="20"/>
              </w:rPr>
            </w:pPr>
            <w:r w:rsidRPr="00900BAE">
              <w:rPr>
                <w:b/>
                <w:sz w:val="20"/>
              </w:rPr>
              <w:t>Overall</w:t>
            </w:r>
          </w:p>
        </w:tc>
      </w:tr>
      <w:tr w:rsidR="00596EE1" w:rsidRPr="00900BAE" w:rsidTr="00FE3086">
        <w:trPr>
          <w:trHeight w:val="325"/>
        </w:trPr>
        <w:tc>
          <w:tcPr>
            <w:tcW w:w="986" w:type="dxa"/>
          </w:tcPr>
          <w:p w:rsidR="00596EE1" w:rsidRPr="00900BAE" w:rsidRDefault="00596EE1" w:rsidP="00900BAE">
            <w:pPr>
              <w:spacing w:after="0" w:line="240" w:lineRule="auto"/>
              <w:jc w:val="both"/>
              <w:rPr>
                <w:sz w:val="20"/>
              </w:rPr>
            </w:pPr>
            <w:r w:rsidRPr="00900BAE">
              <w:rPr>
                <w:sz w:val="20"/>
              </w:rPr>
              <w:t>2015-16</w:t>
            </w:r>
          </w:p>
        </w:tc>
        <w:tc>
          <w:tcPr>
            <w:tcW w:w="1804" w:type="dxa"/>
          </w:tcPr>
          <w:p w:rsidR="00596EE1" w:rsidRPr="00900BAE" w:rsidRDefault="00CF3210" w:rsidP="00900BAE">
            <w:pPr>
              <w:spacing w:after="0" w:line="240" w:lineRule="auto"/>
              <w:jc w:val="both"/>
              <w:rPr>
                <w:sz w:val="20"/>
              </w:rPr>
            </w:pPr>
            <w:r>
              <w:rPr>
                <w:sz w:val="20"/>
              </w:rPr>
              <w:t>-</w:t>
            </w:r>
          </w:p>
        </w:tc>
        <w:tc>
          <w:tcPr>
            <w:tcW w:w="1247" w:type="dxa"/>
          </w:tcPr>
          <w:p w:rsidR="00596EE1" w:rsidRPr="00900BAE" w:rsidRDefault="00CF3210" w:rsidP="00900BAE">
            <w:pPr>
              <w:spacing w:after="0" w:line="240" w:lineRule="auto"/>
              <w:jc w:val="both"/>
              <w:rPr>
                <w:sz w:val="20"/>
              </w:rPr>
            </w:pPr>
            <w:r>
              <w:rPr>
                <w:sz w:val="20"/>
              </w:rPr>
              <w:t>1</w:t>
            </w:r>
          </w:p>
        </w:tc>
        <w:tc>
          <w:tcPr>
            <w:tcW w:w="1429" w:type="dxa"/>
          </w:tcPr>
          <w:p w:rsidR="00596EE1" w:rsidRPr="00900BAE" w:rsidRDefault="00CF3210" w:rsidP="00900BAE">
            <w:pPr>
              <w:spacing w:after="0" w:line="240" w:lineRule="auto"/>
              <w:jc w:val="both"/>
              <w:rPr>
                <w:sz w:val="20"/>
              </w:rPr>
            </w:pPr>
            <w:r>
              <w:rPr>
                <w:sz w:val="20"/>
              </w:rPr>
              <w:t>57</w:t>
            </w:r>
          </w:p>
        </w:tc>
        <w:tc>
          <w:tcPr>
            <w:tcW w:w="1438" w:type="dxa"/>
          </w:tcPr>
          <w:p w:rsidR="00596EE1" w:rsidRPr="00900BAE" w:rsidRDefault="00CF3210" w:rsidP="00900BAE">
            <w:pPr>
              <w:spacing w:after="0" w:line="240" w:lineRule="auto"/>
              <w:jc w:val="both"/>
              <w:rPr>
                <w:sz w:val="20"/>
              </w:rPr>
            </w:pPr>
            <w:r>
              <w:rPr>
                <w:sz w:val="20"/>
              </w:rPr>
              <w:t>1</w:t>
            </w:r>
          </w:p>
        </w:tc>
        <w:tc>
          <w:tcPr>
            <w:tcW w:w="1435" w:type="dxa"/>
          </w:tcPr>
          <w:p w:rsidR="00596EE1" w:rsidRPr="00900BAE" w:rsidRDefault="00CF3210" w:rsidP="00900BAE">
            <w:pPr>
              <w:spacing w:after="0" w:line="240" w:lineRule="auto"/>
              <w:jc w:val="both"/>
              <w:rPr>
                <w:sz w:val="20"/>
              </w:rPr>
            </w:pPr>
            <w:r>
              <w:rPr>
                <w:sz w:val="20"/>
              </w:rPr>
              <w:t>-</w:t>
            </w:r>
          </w:p>
        </w:tc>
        <w:tc>
          <w:tcPr>
            <w:tcW w:w="1204" w:type="dxa"/>
          </w:tcPr>
          <w:p w:rsidR="00596EE1" w:rsidRPr="00900BAE" w:rsidRDefault="00CF3210" w:rsidP="00900BAE">
            <w:pPr>
              <w:spacing w:after="0" w:line="240" w:lineRule="auto"/>
              <w:jc w:val="both"/>
              <w:rPr>
                <w:sz w:val="20"/>
              </w:rPr>
            </w:pPr>
            <w:r>
              <w:rPr>
                <w:sz w:val="20"/>
              </w:rPr>
              <w:t>59</w:t>
            </w:r>
          </w:p>
        </w:tc>
      </w:tr>
      <w:tr w:rsidR="00596EE1" w:rsidRPr="00900BAE" w:rsidTr="00FE3086">
        <w:trPr>
          <w:trHeight w:val="325"/>
        </w:trPr>
        <w:tc>
          <w:tcPr>
            <w:tcW w:w="986" w:type="dxa"/>
          </w:tcPr>
          <w:p w:rsidR="00596EE1" w:rsidRPr="00900BAE" w:rsidRDefault="00596EE1" w:rsidP="00900BAE">
            <w:pPr>
              <w:spacing w:after="0" w:line="240" w:lineRule="auto"/>
              <w:jc w:val="both"/>
              <w:rPr>
                <w:sz w:val="20"/>
              </w:rPr>
            </w:pPr>
            <w:r w:rsidRPr="00900BAE">
              <w:rPr>
                <w:sz w:val="20"/>
              </w:rPr>
              <w:t>2014-15</w:t>
            </w:r>
          </w:p>
        </w:tc>
        <w:tc>
          <w:tcPr>
            <w:tcW w:w="1804" w:type="dxa"/>
          </w:tcPr>
          <w:p w:rsidR="00596EE1" w:rsidRPr="00900BAE" w:rsidRDefault="00CF3210" w:rsidP="00900BAE">
            <w:pPr>
              <w:spacing w:after="0" w:line="240" w:lineRule="auto"/>
              <w:jc w:val="both"/>
              <w:rPr>
                <w:sz w:val="20"/>
              </w:rPr>
            </w:pPr>
            <w:r>
              <w:rPr>
                <w:sz w:val="20"/>
              </w:rPr>
              <w:t>-</w:t>
            </w:r>
          </w:p>
        </w:tc>
        <w:tc>
          <w:tcPr>
            <w:tcW w:w="1247" w:type="dxa"/>
          </w:tcPr>
          <w:p w:rsidR="00596EE1" w:rsidRPr="00900BAE" w:rsidRDefault="00CF3210" w:rsidP="00900BAE">
            <w:pPr>
              <w:spacing w:after="0" w:line="240" w:lineRule="auto"/>
              <w:jc w:val="both"/>
              <w:rPr>
                <w:sz w:val="20"/>
              </w:rPr>
            </w:pPr>
            <w:r>
              <w:rPr>
                <w:sz w:val="20"/>
              </w:rPr>
              <w:t>6</w:t>
            </w:r>
          </w:p>
        </w:tc>
        <w:tc>
          <w:tcPr>
            <w:tcW w:w="1429" w:type="dxa"/>
          </w:tcPr>
          <w:p w:rsidR="00596EE1" w:rsidRPr="00900BAE" w:rsidRDefault="00CF3210" w:rsidP="00900BAE">
            <w:pPr>
              <w:spacing w:after="0" w:line="240" w:lineRule="auto"/>
              <w:jc w:val="both"/>
              <w:rPr>
                <w:sz w:val="20"/>
              </w:rPr>
            </w:pPr>
            <w:r>
              <w:rPr>
                <w:sz w:val="20"/>
              </w:rPr>
              <w:t>53</w:t>
            </w:r>
          </w:p>
        </w:tc>
        <w:tc>
          <w:tcPr>
            <w:tcW w:w="1438" w:type="dxa"/>
          </w:tcPr>
          <w:p w:rsidR="00596EE1" w:rsidRPr="00900BAE" w:rsidRDefault="00CF3210" w:rsidP="00900BAE">
            <w:pPr>
              <w:spacing w:after="0" w:line="240" w:lineRule="auto"/>
              <w:jc w:val="both"/>
              <w:rPr>
                <w:sz w:val="20"/>
              </w:rPr>
            </w:pPr>
            <w:r>
              <w:rPr>
                <w:sz w:val="20"/>
              </w:rPr>
              <w:t>2</w:t>
            </w:r>
          </w:p>
        </w:tc>
        <w:tc>
          <w:tcPr>
            <w:tcW w:w="1435" w:type="dxa"/>
          </w:tcPr>
          <w:p w:rsidR="00596EE1" w:rsidRPr="00900BAE" w:rsidRDefault="00CF3210" w:rsidP="00900BAE">
            <w:pPr>
              <w:spacing w:after="0" w:line="240" w:lineRule="auto"/>
              <w:jc w:val="both"/>
              <w:rPr>
                <w:sz w:val="20"/>
              </w:rPr>
            </w:pPr>
            <w:r>
              <w:rPr>
                <w:sz w:val="20"/>
              </w:rPr>
              <w:t>-</w:t>
            </w:r>
          </w:p>
        </w:tc>
        <w:tc>
          <w:tcPr>
            <w:tcW w:w="1204" w:type="dxa"/>
          </w:tcPr>
          <w:p w:rsidR="00596EE1" w:rsidRPr="00900BAE" w:rsidRDefault="00CF3210" w:rsidP="00900BAE">
            <w:pPr>
              <w:spacing w:after="0" w:line="240" w:lineRule="auto"/>
              <w:jc w:val="both"/>
              <w:rPr>
                <w:sz w:val="20"/>
              </w:rPr>
            </w:pPr>
            <w:r>
              <w:rPr>
                <w:sz w:val="20"/>
              </w:rPr>
              <w:t>61</w:t>
            </w:r>
          </w:p>
        </w:tc>
      </w:tr>
      <w:tr w:rsidR="00596EE1" w:rsidRPr="00900BAE" w:rsidTr="00FE3086">
        <w:trPr>
          <w:trHeight w:val="345"/>
        </w:trPr>
        <w:tc>
          <w:tcPr>
            <w:tcW w:w="986" w:type="dxa"/>
          </w:tcPr>
          <w:p w:rsidR="00596EE1" w:rsidRPr="00900BAE" w:rsidRDefault="00596EE1" w:rsidP="00900BAE">
            <w:pPr>
              <w:spacing w:after="0" w:line="240" w:lineRule="auto"/>
              <w:jc w:val="both"/>
              <w:rPr>
                <w:sz w:val="20"/>
              </w:rPr>
            </w:pPr>
            <w:r w:rsidRPr="00900BAE">
              <w:rPr>
                <w:sz w:val="20"/>
              </w:rPr>
              <w:t>2013-14</w:t>
            </w:r>
          </w:p>
        </w:tc>
        <w:tc>
          <w:tcPr>
            <w:tcW w:w="1804" w:type="dxa"/>
          </w:tcPr>
          <w:p w:rsidR="00596EE1" w:rsidRPr="00900BAE" w:rsidRDefault="00CF3210" w:rsidP="00900BAE">
            <w:pPr>
              <w:spacing w:after="0" w:line="240" w:lineRule="auto"/>
              <w:jc w:val="both"/>
              <w:rPr>
                <w:sz w:val="20"/>
              </w:rPr>
            </w:pPr>
            <w:r>
              <w:rPr>
                <w:sz w:val="20"/>
              </w:rPr>
              <w:t>-</w:t>
            </w:r>
          </w:p>
        </w:tc>
        <w:tc>
          <w:tcPr>
            <w:tcW w:w="1247" w:type="dxa"/>
          </w:tcPr>
          <w:p w:rsidR="00596EE1" w:rsidRPr="00900BAE" w:rsidRDefault="00CF3210" w:rsidP="00900BAE">
            <w:pPr>
              <w:spacing w:after="0" w:line="240" w:lineRule="auto"/>
              <w:jc w:val="both"/>
              <w:rPr>
                <w:sz w:val="20"/>
              </w:rPr>
            </w:pPr>
            <w:r>
              <w:rPr>
                <w:sz w:val="20"/>
              </w:rPr>
              <w:t>18</w:t>
            </w:r>
          </w:p>
        </w:tc>
        <w:tc>
          <w:tcPr>
            <w:tcW w:w="1429" w:type="dxa"/>
          </w:tcPr>
          <w:p w:rsidR="00596EE1" w:rsidRPr="00900BAE" w:rsidRDefault="00CF3210" w:rsidP="00900BAE">
            <w:pPr>
              <w:spacing w:after="0" w:line="240" w:lineRule="auto"/>
              <w:jc w:val="both"/>
              <w:rPr>
                <w:sz w:val="20"/>
              </w:rPr>
            </w:pPr>
            <w:r>
              <w:rPr>
                <w:sz w:val="20"/>
              </w:rPr>
              <w:t>43</w:t>
            </w:r>
          </w:p>
        </w:tc>
        <w:tc>
          <w:tcPr>
            <w:tcW w:w="1438" w:type="dxa"/>
          </w:tcPr>
          <w:p w:rsidR="00596EE1" w:rsidRPr="00900BAE" w:rsidRDefault="00CF3210" w:rsidP="00900BAE">
            <w:pPr>
              <w:spacing w:after="0" w:line="240" w:lineRule="auto"/>
              <w:jc w:val="both"/>
              <w:rPr>
                <w:sz w:val="20"/>
              </w:rPr>
            </w:pPr>
            <w:r>
              <w:rPr>
                <w:sz w:val="20"/>
              </w:rPr>
              <w:t>1</w:t>
            </w:r>
          </w:p>
        </w:tc>
        <w:tc>
          <w:tcPr>
            <w:tcW w:w="1435" w:type="dxa"/>
          </w:tcPr>
          <w:p w:rsidR="00596EE1" w:rsidRPr="00900BAE" w:rsidRDefault="00CF3210" w:rsidP="00900BAE">
            <w:pPr>
              <w:spacing w:after="0" w:line="240" w:lineRule="auto"/>
              <w:jc w:val="both"/>
              <w:rPr>
                <w:sz w:val="20"/>
              </w:rPr>
            </w:pPr>
            <w:r>
              <w:rPr>
                <w:sz w:val="20"/>
              </w:rPr>
              <w:t>-</w:t>
            </w:r>
          </w:p>
        </w:tc>
        <w:tc>
          <w:tcPr>
            <w:tcW w:w="1204" w:type="dxa"/>
          </w:tcPr>
          <w:p w:rsidR="00596EE1" w:rsidRPr="00900BAE" w:rsidRDefault="00CF3210" w:rsidP="00900BAE">
            <w:pPr>
              <w:spacing w:after="0" w:line="240" w:lineRule="auto"/>
              <w:jc w:val="both"/>
              <w:rPr>
                <w:sz w:val="20"/>
              </w:rPr>
            </w:pPr>
            <w:r>
              <w:rPr>
                <w:sz w:val="20"/>
              </w:rPr>
              <w:t>62</w:t>
            </w:r>
          </w:p>
        </w:tc>
      </w:tr>
      <w:tr w:rsidR="00596EE1" w:rsidRPr="00900BAE" w:rsidTr="00FE3086">
        <w:trPr>
          <w:trHeight w:val="325"/>
        </w:trPr>
        <w:tc>
          <w:tcPr>
            <w:tcW w:w="986" w:type="dxa"/>
          </w:tcPr>
          <w:p w:rsidR="00596EE1" w:rsidRPr="00900BAE" w:rsidRDefault="00596EE1" w:rsidP="00900BAE">
            <w:pPr>
              <w:spacing w:after="0" w:line="240" w:lineRule="auto"/>
              <w:jc w:val="both"/>
              <w:rPr>
                <w:sz w:val="20"/>
              </w:rPr>
            </w:pPr>
            <w:r w:rsidRPr="00900BAE">
              <w:rPr>
                <w:sz w:val="20"/>
              </w:rPr>
              <w:t>2012-13</w:t>
            </w:r>
          </w:p>
        </w:tc>
        <w:tc>
          <w:tcPr>
            <w:tcW w:w="1804" w:type="dxa"/>
          </w:tcPr>
          <w:p w:rsidR="00596EE1" w:rsidRPr="00900BAE" w:rsidRDefault="00CF3210" w:rsidP="00900BAE">
            <w:pPr>
              <w:spacing w:after="0" w:line="240" w:lineRule="auto"/>
              <w:jc w:val="both"/>
              <w:rPr>
                <w:sz w:val="20"/>
              </w:rPr>
            </w:pPr>
            <w:r>
              <w:rPr>
                <w:sz w:val="20"/>
              </w:rPr>
              <w:t>-</w:t>
            </w:r>
          </w:p>
        </w:tc>
        <w:tc>
          <w:tcPr>
            <w:tcW w:w="1247" w:type="dxa"/>
          </w:tcPr>
          <w:p w:rsidR="00596EE1" w:rsidRPr="00900BAE" w:rsidRDefault="00CF3210" w:rsidP="00900BAE">
            <w:pPr>
              <w:spacing w:after="0" w:line="240" w:lineRule="auto"/>
              <w:jc w:val="both"/>
              <w:rPr>
                <w:sz w:val="20"/>
              </w:rPr>
            </w:pPr>
            <w:r>
              <w:rPr>
                <w:sz w:val="20"/>
              </w:rPr>
              <w:t>6</w:t>
            </w:r>
          </w:p>
        </w:tc>
        <w:tc>
          <w:tcPr>
            <w:tcW w:w="1429" w:type="dxa"/>
          </w:tcPr>
          <w:p w:rsidR="00596EE1" w:rsidRPr="00900BAE" w:rsidRDefault="00CF3210" w:rsidP="00900BAE">
            <w:pPr>
              <w:spacing w:after="0" w:line="240" w:lineRule="auto"/>
              <w:jc w:val="both"/>
              <w:rPr>
                <w:sz w:val="20"/>
              </w:rPr>
            </w:pPr>
            <w:r>
              <w:rPr>
                <w:sz w:val="20"/>
              </w:rPr>
              <w:t>29</w:t>
            </w:r>
          </w:p>
        </w:tc>
        <w:tc>
          <w:tcPr>
            <w:tcW w:w="1438" w:type="dxa"/>
          </w:tcPr>
          <w:p w:rsidR="00596EE1" w:rsidRPr="00900BAE" w:rsidRDefault="00CF3210" w:rsidP="00900BAE">
            <w:pPr>
              <w:spacing w:after="0" w:line="240" w:lineRule="auto"/>
              <w:jc w:val="both"/>
              <w:rPr>
                <w:sz w:val="20"/>
              </w:rPr>
            </w:pPr>
            <w:r>
              <w:rPr>
                <w:sz w:val="20"/>
              </w:rPr>
              <w:t>10</w:t>
            </w:r>
          </w:p>
        </w:tc>
        <w:tc>
          <w:tcPr>
            <w:tcW w:w="1435" w:type="dxa"/>
          </w:tcPr>
          <w:p w:rsidR="00596EE1" w:rsidRPr="00900BAE" w:rsidRDefault="00CF3210" w:rsidP="00900BAE">
            <w:pPr>
              <w:spacing w:after="0" w:line="240" w:lineRule="auto"/>
              <w:jc w:val="both"/>
              <w:rPr>
                <w:sz w:val="20"/>
              </w:rPr>
            </w:pPr>
            <w:r>
              <w:rPr>
                <w:sz w:val="20"/>
              </w:rPr>
              <w:t>-</w:t>
            </w:r>
          </w:p>
        </w:tc>
        <w:tc>
          <w:tcPr>
            <w:tcW w:w="1204" w:type="dxa"/>
          </w:tcPr>
          <w:p w:rsidR="00596EE1" w:rsidRPr="00900BAE" w:rsidRDefault="00CF3210" w:rsidP="00900BAE">
            <w:pPr>
              <w:spacing w:after="0" w:line="240" w:lineRule="auto"/>
              <w:jc w:val="both"/>
              <w:rPr>
                <w:sz w:val="20"/>
              </w:rPr>
            </w:pPr>
            <w:r>
              <w:rPr>
                <w:sz w:val="20"/>
              </w:rPr>
              <w:t>45</w:t>
            </w:r>
          </w:p>
        </w:tc>
      </w:tr>
      <w:tr w:rsidR="00596EE1" w:rsidRPr="00900BAE" w:rsidTr="00FE3086">
        <w:trPr>
          <w:trHeight w:val="345"/>
        </w:trPr>
        <w:tc>
          <w:tcPr>
            <w:tcW w:w="986" w:type="dxa"/>
          </w:tcPr>
          <w:p w:rsidR="00596EE1" w:rsidRPr="00900BAE" w:rsidRDefault="00596EE1" w:rsidP="00900BAE">
            <w:pPr>
              <w:spacing w:after="0" w:line="240" w:lineRule="auto"/>
              <w:jc w:val="both"/>
              <w:rPr>
                <w:sz w:val="20"/>
              </w:rPr>
            </w:pPr>
            <w:r w:rsidRPr="00900BAE">
              <w:rPr>
                <w:sz w:val="20"/>
              </w:rPr>
              <w:t>2011-12</w:t>
            </w:r>
          </w:p>
        </w:tc>
        <w:tc>
          <w:tcPr>
            <w:tcW w:w="1804" w:type="dxa"/>
          </w:tcPr>
          <w:p w:rsidR="00596EE1" w:rsidRPr="00900BAE" w:rsidRDefault="00CF3210" w:rsidP="00900BAE">
            <w:pPr>
              <w:spacing w:after="0" w:line="240" w:lineRule="auto"/>
              <w:jc w:val="both"/>
              <w:rPr>
                <w:sz w:val="20"/>
              </w:rPr>
            </w:pPr>
            <w:r>
              <w:rPr>
                <w:sz w:val="20"/>
              </w:rPr>
              <w:t>-</w:t>
            </w:r>
          </w:p>
        </w:tc>
        <w:tc>
          <w:tcPr>
            <w:tcW w:w="1247" w:type="dxa"/>
          </w:tcPr>
          <w:p w:rsidR="00596EE1" w:rsidRPr="00900BAE" w:rsidRDefault="00CF3210" w:rsidP="00900BAE">
            <w:pPr>
              <w:spacing w:after="0" w:line="240" w:lineRule="auto"/>
              <w:jc w:val="both"/>
              <w:rPr>
                <w:sz w:val="20"/>
              </w:rPr>
            </w:pPr>
            <w:r>
              <w:rPr>
                <w:sz w:val="20"/>
              </w:rPr>
              <w:t>13</w:t>
            </w:r>
          </w:p>
        </w:tc>
        <w:tc>
          <w:tcPr>
            <w:tcW w:w="1429" w:type="dxa"/>
          </w:tcPr>
          <w:p w:rsidR="00596EE1" w:rsidRPr="00900BAE" w:rsidRDefault="00CF3210" w:rsidP="00900BAE">
            <w:pPr>
              <w:spacing w:after="0" w:line="240" w:lineRule="auto"/>
              <w:jc w:val="both"/>
              <w:rPr>
                <w:sz w:val="20"/>
              </w:rPr>
            </w:pPr>
            <w:r>
              <w:rPr>
                <w:sz w:val="20"/>
              </w:rPr>
              <w:t>49</w:t>
            </w:r>
          </w:p>
        </w:tc>
        <w:tc>
          <w:tcPr>
            <w:tcW w:w="1438" w:type="dxa"/>
          </w:tcPr>
          <w:p w:rsidR="00596EE1" w:rsidRPr="00900BAE" w:rsidRDefault="00CF3210" w:rsidP="00900BAE">
            <w:pPr>
              <w:spacing w:after="0" w:line="240" w:lineRule="auto"/>
              <w:jc w:val="both"/>
              <w:rPr>
                <w:sz w:val="20"/>
              </w:rPr>
            </w:pPr>
            <w:r>
              <w:rPr>
                <w:sz w:val="20"/>
              </w:rPr>
              <w:t>3</w:t>
            </w:r>
          </w:p>
        </w:tc>
        <w:tc>
          <w:tcPr>
            <w:tcW w:w="1435" w:type="dxa"/>
          </w:tcPr>
          <w:p w:rsidR="00596EE1" w:rsidRPr="00900BAE" w:rsidRDefault="00CF3210" w:rsidP="00900BAE">
            <w:pPr>
              <w:spacing w:after="0" w:line="240" w:lineRule="auto"/>
              <w:jc w:val="both"/>
              <w:rPr>
                <w:sz w:val="20"/>
              </w:rPr>
            </w:pPr>
            <w:r>
              <w:rPr>
                <w:sz w:val="20"/>
              </w:rPr>
              <w:t>-</w:t>
            </w:r>
          </w:p>
        </w:tc>
        <w:tc>
          <w:tcPr>
            <w:tcW w:w="1204" w:type="dxa"/>
          </w:tcPr>
          <w:p w:rsidR="00596EE1" w:rsidRPr="00900BAE" w:rsidRDefault="00CF3210" w:rsidP="00900BAE">
            <w:pPr>
              <w:spacing w:after="0" w:line="240" w:lineRule="auto"/>
              <w:jc w:val="both"/>
              <w:rPr>
                <w:sz w:val="20"/>
              </w:rPr>
            </w:pPr>
            <w:r>
              <w:rPr>
                <w:sz w:val="20"/>
              </w:rPr>
              <w:t>65</w:t>
            </w:r>
          </w:p>
        </w:tc>
      </w:tr>
    </w:tbl>
    <w:p w:rsidR="00CF3210" w:rsidRDefault="00CF3210" w:rsidP="00CF3210">
      <w:pPr>
        <w:pStyle w:val="Heading3"/>
        <w:numPr>
          <w:ilvl w:val="0"/>
          <w:numId w:val="3"/>
        </w:numPr>
        <w:jc w:val="both"/>
      </w:pPr>
      <w:r>
        <w:lastRenderedPageBreak/>
        <w:t>Management Level considered for information purpose.</w:t>
      </w:r>
    </w:p>
    <w:p w:rsidR="007B67CA" w:rsidRPr="00862720" w:rsidRDefault="007B67CA" w:rsidP="00596EE1">
      <w:pPr>
        <w:pStyle w:val="Heading3"/>
        <w:jc w:val="both"/>
      </w:pPr>
      <w:r w:rsidRPr="00862720">
        <w:t>Pay Structure</w:t>
      </w:r>
    </w:p>
    <w:p w:rsidR="007B67CA" w:rsidRDefault="007B67CA" w:rsidP="00596EE1">
      <w:pPr>
        <w:pStyle w:val="ListParagraph"/>
        <w:numPr>
          <w:ilvl w:val="0"/>
          <w:numId w:val="1"/>
        </w:numPr>
        <w:jc w:val="both"/>
      </w:pPr>
      <w:r>
        <w:t xml:space="preserve">Please provide your views and opinions with respect to current compensation structure (breakup of total compensation into Fixed and its components like Base pay allowances etc.) in your organization? </w:t>
      </w:r>
    </w:p>
    <w:p w:rsidR="00596EE1" w:rsidRDefault="00596EE1" w:rsidP="00596EE1">
      <w:pPr>
        <w:pStyle w:val="ListParagraph"/>
        <w:jc w:val="both"/>
      </w:pPr>
    </w:p>
    <w:p w:rsidR="007B67CA" w:rsidRDefault="007B67CA" w:rsidP="00596EE1">
      <w:pPr>
        <w:jc w:val="both"/>
      </w:pPr>
    </w:p>
    <w:p w:rsidR="007B67CA" w:rsidRDefault="007B67CA" w:rsidP="00596EE1">
      <w:pPr>
        <w:jc w:val="both"/>
      </w:pPr>
    </w:p>
    <w:p w:rsidR="007B67CA" w:rsidRDefault="007B67CA" w:rsidP="00596EE1">
      <w:pPr>
        <w:jc w:val="both"/>
      </w:pPr>
    </w:p>
    <w:p w:rsidR="007B67CA" w:rsidRDefault="007B67CA" w:rsidP="00596EE1">
      <w:pPr>
        <w:jc w:val="both"/>
      </w:pPr>
    </w:p>
    <w:p w:rsidR="007B67CA" w:rsidRDefault="007B67CA" w:rsidP="00596EE1">
      <w:pPr>
        <w:pStyle w:val="ListParagraph"/>
        <w:numPr>
          <w:ilvl w:val="0"/>
          <w:numId w:val="1"/>
        </w:numPr>
        <w:jc w:val="both"/>
      </w:pPr>
      <w:r>
        <w:t>The 2</w:t>
      </w:r>
      <w:r w:rsidRPr="002016D1">
        <w:rPr>
          <w:vertAlign w:val="superscript"/>
        </w:rPr>
        <w:t>nd</w:t>
      </w:r>
      <w:r>
        <w:t xml:space="preserve"> Pay Revision Committee recommended having a cafeteria approach towards Perquisites and Allowances. Please share how Cafeteria approach was implemented in the organization and also provide challenges of implementation of PSEs. Additionally, please comment on the components include</w:t>
      </w:r>
      <w:r w:rsidR="00596EE1">
        <w:t>d under the cafeteria allowance</w:t>
      </w:r>
    </w:p>
    <w:p w:rsidR="00BF6C77" w:rsidRDefault="00BF6C77" w:rsidP="00BF6C77">
      <w:pPr>
        <w:autoSpaceDE w:val="0"/>
        <w:autoSpaceDN w:val="0"/>
        <w:adjustRightInd w:val="0"/>
        <w:spacing w:line="240" w:lineRule="auto"/>
        <w:ind w:left="900" w:hanging="540"/>
        <w:jc w:val="both"/>
        <w:rPr>
          <w:sz w:val="26"/>
          <w:szCs w:val="26"/>
        </w:rPr>
      </w:pPr>
      <w:r>
        <w:t xml:space="preserve">Ans.  </w:t>
      </w:r>
      <w:r w:rsidRPr="00BF6C77">
        <w:t xml:space="preserve">Perks are essential in boosting the performance of </w:t>
      </w:r>
      <w:proofErr w:type="gramStart"/>
      <w:r w:rsidRPr="00BF6C77">
        <w:t xml:space="preserve">employee </w:t>
      </w:r>
      <w:r>
        <w:t>.</w:t>
      </w:r>
      <w:proofErr w:type="gramEnd"/>
      <w:r w:rsidRPr="00BF6C77">
        <w:t xml:space="preserve"> </w:t>
      </w:r>
      <w:r w:rsidRPr="00BF6C77">
        <w:rPr>
          <w:u w:val="single"/>
        </w:rPr>
        <w:t xml:space="preserve">Cafeteria ceiling </w:t>
      </w:r>
      <w:r>
        <w:rPr>
          <w:u w:val="single"/>
        </w:rPr>
        <w:t>to maximum of</w:t>
      </w:r>
      <w:r w:rsidRPr="00BF6C77">
        <w:rPr>
          <w:u w:val="single"/>
        </w:rPr>
        <w:t xml:space="preserve"> 50%</w:t>
      </w:r>
      <w:r w:rsidRPr="00BF6C77">
        <w:t xml:space="preserve"> of basic </w:t>
      </w:r>
      <w:r>
        <w:t>was implemented with disbursement of 47%</w:t>
      </w:r>
      <w:r w:rsidR="00051813">
        <w:t xml:space="preserve"> of basic in NHPC</w:t>
      </w:r>
      <w:r>
        <w:t>. But</w:t>
      </w:r>
      <w:r w:rsidR="00051813">
        <w:t xml:space="preserve"> this was ineffective on account of increasing trend of inflation</w:t>
      </w:r>
      <w:r>
        <w:t xml:space="preserve"> </w:t>
      </w:r>
      <w:r w:rsidR="00051813">
        <w:t xml:space="preserve">as such it would be appropriate to have </w:t>
      </w:r>
      <w:r w:rsidR="00051813" w:rsidRPr="00051813">
        <w:t>Cafeteria ceiling for minimum of 50% of basic plus dearness allowance</w:t>
      </w:r>
      <w:r w:rsidR="00051813">
        <w:t xml:space="preserve"> to cater inflation trend. </w:t>
      </w:r>
      <w:r w:rsidR="00051813" w:rsidRPr="00051813">
        <w:t xml:space="preserve"> </w:t>
      </w:r>
      <w:r w:rsidRPr="00B16A47">
        <w:rPr>
          <w:sz w:val="26"/>
          <w:szCs w:val="26"/>
        </w:rPr>
        <w:t xml:space="preserve"> </w:t>
      </w:r>
    </w:p>
    <w:p w:rsidR="00BF6C77" w:rsidRDefault="00051813" w:rsidP="00AE651C">
      <w:pPr>
        <w:ind w:left="540" w:firstLine="360"/>
        <w:jc w:val="both"/>
      </w:pPr>
      <w:r>
        <w:t>To add present list of cafeteria description &amp; request for exclusion.</w:t>
      </w:r>
    </w:p>
    <w:p w:rsidR="00596EE1" w:rsidRDefault="00596EE1" w:rsidP="00596EE1">
      <w:pPr>
        <w:jc w:val="both"/>
      </w:pPr>
    </w:p>
    <w:p w:rsidR="00596EE1" w:rsidRDefault="00596EE1" w:rsidP="00596EE1">
      <w:pPr>
        <w:jc w:val="both"/>
      </w:pPr>
    </w:p>
    <w:p w:rsidR="00596EE1" w:rsidRDefault="00596EE1" w:rsidP="00596EE1">
      <w:pPr>
        <w:jc w:val="both"/>
      </w:pPr>
    </w:p>
    <w:p w:rsidR="007B67CA" w:rsidRDefault="007B67CA" w:rsidP="00596EE1">
      <w:pPr>
        <w:jc w:val="both"/>
      </w:pPr>
    </w:p>
    <w:p w:rsidR="007B67CA" w:rsidRDefault="007B67CA" w:rsidP="00596EE1">
      <w:pPr>
        <w:jc w:val="both"/>
      </w:pPr>
    </w:p>
    <w:p w:rsidR="007B67CA" w:rsidRDefault="007B67CA" w:rsidP="00596EE1">
      <w:pPr>
        <w:jc w:val="both"/>
      </w:pPr>
    </w:p>
    <w:p w:rsidR="007B67CA" w:rsidRDefault="007B67CA" w:rsidP="00596EE1">
      <w:pPr>
        <w:pStyle w:val="ListParagraph"/>
        <w:numPr>
          <w:ilvl w:val="0"/>
          <w:numId w:val="1"/>
        </w:numPr>
        <w:jc w:val="both"/>
      </w:pPr>
      <w:r>
        <w:t>Most of the private sector organizations in India have done away with the concept of providing Dearness Allowance to the employees, however, public sector companies still continue to provide DA to the employee. Please let us know yo</w:t>
      </w:r>
      <w:r w:rsidR="00596EE1">
        <w:t>ur opinion of DA practice in PSE</w:t>
      </w:r>
      <w:r>
        <w:t xml:space="preserve">s weather DA sufficiently compensates for inflation? </w:t>
      </w:r>
    </w:p>
    <w:p w:rsidR="007B67CA" w:rsidRDefault="00051813" w:rsidP="004A1919">
      <w:pPr>
        <w:ind w:firstLine="284"/>
        <w:jc w:val="both"/>
      </w:pPr>
      <w:r>
        <w:t>Ans. Yes, concept of providing Dearness Allowance to the employees is a good m</w:t>
      </w:r>
      <w:r w:rsidR="00712550">
        <w:t xml:space="preserve">echanism to </w:t>
      </w:r>
      <w:r w:rsidR="00514DD9">
        <w:tab/>
      </w:r>
      <w:r w:rsidR="00712550">
        <w:t xml:space="preserve">cope up </w:t>
      </w:r>
      <w:r w:rsidR="004A1919">
        <w:tab/>
      </w:r>
      <w:r w:rsidR="00712550">
        <w:t xml:space="preserve">with the inflation in the government controlled structure where pay scale increment </w:t>
      </w:r>
      <w:r w:rsidR="00514DD9">
        <w:tab/>
      </w:r>
      <w:r w:rsidR="00712550">
        <w:t xml:space="preserve">are not </w:t>
      </w:r>
      <w:r w:rsidR="004A1919">
        <w:tab/>
      </w:r>
      <w:r w:rsidR="00712550">
        <w:t>designed to cater the inflation criterion.</w:t>
      </w:r>
    </w:p>
    <w:p w:rsidR="007B67CA" w:rsidRDefault="007B67CA" w:rsidP="00596EE1">
      <w:pPr>
        <w:pStyle w:val="ListParagraph"/>
        <w:jc w:val="both"/>
      </w:pPr>
    </w:p>
    <w:p w:rsidR="007B67CA" w:rsidRDefault="007B67CA" w:rsidP="00596EE1">
      <w:pPr>
        <w:pStyle w:val="ListParagraph"/>
        <w:jc w:val="both"/>
      </w:pPr>
    </w:p>
    <w:p w:rsidR="007B67CA" w:rsidRDefault="007B67CA" w:rsidP="00596EE1">
      <w:pPr>
        <w:pStyle w:val="ListParagraph"/>
        <w:numPr>
          <w:ilvl w:val="0"/>
          <w:numId w:val="1"/>
        </w:numPr>
        <w:jc w:val="both"/>
      </w:pPr>
      <w:r w:rsidRPr="00D90A09">
        <w:t>Is the current HRA scheme able to supplement the cost that the employees are bearing in terms of accommodation related expenses?</w:t>
      </w:r>
      <w:r>
        <w:t xml:space="preserve"> Please provide your inputs on indexing this component to Basic pay.</w:t>
      </w:r>
    </w:p>
    <w:p w:rsidR="00712550" w:rsidRDefault="004A1919" w:rsidP="004A1919">
      <w:pPr>
        <w:pStyle w:val="ListParagraph"/>
        <w:ind w:hanging="436"/>
        <w:jc w:val="both"/>
      </w:pPr>
      <w:r>
        <w:t xml:space="preserve"> Ans. </w:t>
      </w:r>
      <w:r w:rsidR="00712550">
        <w:t>Current HRA scheme are not able to cater the cost of accommodation especially in metro cities and big cities. The HRA need to be provided after considering prevalent accommodation cost in different cities and accordingly it needs to be provided in proporti</w:t>
      </w:r>
      <w:r w:rsidR="0053079A">
        <w:t>on to basic pay. Since the increment in pay structure is very low and the revision is being done for 10 years, there should be provision of increment in HRA in line with increment in DA</w:t>
      </w:r>
    </w:p>
    <w:p w:rsidR="00596EE1" w:rsidRPr="00662332" w:rsidRDefault="00596EE1" w:rsidP="00596EE1">
      <w:pPr>
        <w:jc w:val="both"/>
        <w:rPr>
          <w:sz w:val="2"/>
          <w:szCs w:val="2"/>
        </w:rPr>
      </w:pPr>
    </w:p>
    <w:p w:rsidR="00596EE1" w:rsidRDefault="00596EE1" w:rsidP="00596EE1">
      <w:pPr>
        <w:pStyle w:val="ListParagraph"/>
        <w:numPr>
          <w:ilvl w:val="0"/>
          <w:numId w:val="1"/>
        </w:numPr>
        <w:jc w:val="both"/>
      </w:pPr>
      <w:r>
        <w:t>Please provide your suggestions with respect to the practice of providing Company leased accommodation?</w:t>
      </w:r>
    </w:p>
    <w:p w:rsidR="0053079A" w:rsidRPr="004A1919" w:rsidRDefault="004A1919" w:rsidP="004A1919">
      <w:pPr>
        <w:pStyle w:val="ListParagraph"/>
        <w:spacing w:after="0" w:line="240" w:lineRule="auto"/>
        <w:ind w:hanging="436"/>
        <w:jc w:val="both"/>
      </w:pPr>
      <w:r>
        <w:t xml:space="preserve">Ans. </w:t>
      </w:r>
      <w:r w:rsidR="0053079A" w:rsidRPr="004A1919">
        <w:t xml:space="preserve">Company leased accommodation facility should continue as </w:t>
      </w:r>
      <w:proofErr w:type="spellStart"/>
      <w:r w:rsidR="0053079A" w:rsidRPr="004A1919">
        <w:t>self lease</w:t>
      </w:r>
      <w:proofErr w:type="spellEnd"/>
      <w:r w:rsidR="0053079A" w:rsidRPr="004A1919">
        <w:t>/Third party lease with due rate enhancement in accordance with the inflation / prevalent market.</w:t>
      </w:r>
    </w:p>
    <w:p w:rsidR="00596EE1" w:rsidRPr="00662332" w:rsidRDefault="00596EE1" w:rsidP="00596EE1">
      <w:pPr>
        <w:jc w:val="both"/>
        <w:rPr>
          <w:sz w:val="12"/>
          <w:szCs w:val="12"/>
        </w:rPr>
      </w:pPr>
    </w:p>
    <w:p w:rsidR="007B67CA" w:rsidRDefault="007B67CA" w:rsidP="00596EE1">
      <w:pPr>
        <w:pStyle w:val="ListParagraph"/>
        <w:numPr>
          <w:ilvl w:val="0"/>
          <w:numId w:val="1"/>
        </w:numPr>
        <w:jc w:val="both"/>
      </w:pPr>
      <w:r>
        <w:t>Which pattern o</w:t>
      </w:r>
      <w:r w:rsidR="00596EE1">
        <w:t>f pay scales are employee using:</w:t>
      </w:r>
      <w:r w:rsidR="007749A1">
        <w:t xml:space="preserve"> IDA or CDA?</w:t>
      </w:r>
      <w:r>
        <w:t xml:space="preserve"> Are there any concern </w:t>
      </w:r>
      <w:r w:rsidR="00596EE1">
        <w:t>regarding</w:t>
      </w:r>
      <w:r>
        <w:t xml:space="preserve"> the pattern being followed?</w:t>
      </w:r>
    </w:p>
    <w:p w:rsidR="0053079A" w:rsidRPr="004A1919" w:rsidRDefault="00920697" w:rsidP="00920697">
      <w:pPr>
        <w:spacing w:after="0" w:line="240" w:lineRule="auto"/>
        <w:ind w:left="720" w:hanging="436"/>
        <w:jc w:val="both"/>
      </w:pPr>
      <w:r>
        <w:t xml:space="preserve">Ans. </w:t>
      </w:r>
      <w:r w:rsidR="0053079A" w:rsidRPr="004A1919">
        <w:t>IDA pay scale is being used</w:t>
      </w:r>
      <w:r w:rsidR="00FF7E9F" w:rsidRPr="004A1919">
        <w:t>. T</w:t>
      </w:r>
      <w:r w:rsidR="0053079A" w:rsidRPr="004A1919">
        <w:t>he CPSE having pay scales and allowances on IDA pattern should have some definite linkage to the pay scales and allowances in the government.</w:t>
      </w:r>
    </w:p>
    <w:p w:rsidR="007B67CA" w:rsidRDefault="007B67CA" w:rsidP="00596EE1">
      <w:pPr>
        <w:pStyle w:val="ListParagraph"/>
        <w:jc w:val="both"/>
      </w:pPr>
    </w:p>
    <w:p w:rsidR="007B67CA" w:rsidRDefault="007B67CA" w:rsidP="00596EE1">
      <w:pPr>
        <w:pStyle w:val="ListParagraph"/>
        <w:numPr>
          <w:ilvl w:val="0"/>
          <w:numId w:val="1"/>
        </w:numPr>
        <w:jc w:val="both"/>
      </w:pPr>
      <w:r>
        <w:t>Please mention business related expense (for e.g. Flying Allowance) and its coverage in the current compensation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B67CA" w:rsidRPr="00900BAE" w:rsidTr="00900BAE">
        <w:tc>
          <w:tcPr>
            <w:tcW w:w="4788" w:type="dxa"/>
          </w:tcPr>
          <w:p w:rsidR="007B67CA" w:rsidRPr="00900BAE" w:rsidRDefault="007B67CA" w:rsidP="00900BAE">
            <w:pPr>
              <w:spacing w:after="0" w:line="240" w:lineRule="auto"/>
              <w:jc w:val="both"/>
              <w:rPr>
                <w:b/>
              </w:rPr>
            </w:pPr>
            <w:r w:rsidRPr="00900BAE">
              <w:rPr>
                <w:b/>
              </w:rPr>
              <w:t>Allowances</w:t>
            </w:r>
          </w:p>
        </w:tc>
        <w:tc>
          <w:tcPr>
            <w:tcW w:w="4788" w:type="dxa"/>
          </w:tcPr>
          <w:p w:rsidR="007B67CA" w:rsidRPr="00900BAE" w:rsidRDefault="007B67CA" w:rsidP="00900BAE">
            <w:pPr>
              <w:spacing w:after="0" w:line="240" w:lineRule="auto"/>
              <w:jc w:val="both"/>
              <w:rPr>
                <w:b/>
              </w:rPr>
            </w:pPr>
            <w:r w:rsidRPr="00900BAE">
              <w:rPr>
                <w:b/>
              </w:rPr>
              <w:t>Covered within Perks &amp; Benefits</w:t>
            </w:r>
          </w:p>
        </w:tc>
      </w:tr>
      <w:tr w:rsidR="007B67CA" w:rsidRPr="00900BAE" w:rsidTr="00900BAE">
        <w:tc>
          <w:tcPr>
            <w:tcW w:w="4788" w:type="dxa"/>
          </w:tcPr>
          <w:p w:rsidR="007B67CA" w:rsidRPr="00900BAE" w:rsidRDefault="007B67CA" w:rsidP="00900BAE">
            <w:pPr>
              <w:spacing w:after="0" w:line="240" w:lineRule="auto"/>
              <w:jc w:val="both"/>
            </w:pPr>
            <w:r w:rsidRPr="00900BAE">
              <w:t>Flying Allowance (for e.g.)</w:t>
            </w:r>
          </w:p>
        </w:tc>
        <w:tc>
          <w:tcPr>
            <w:tcW w:w="4788" w:type="dxa"/>
          </w:tcPr>
          <w:p w:rsidR="007B67CA" w:rsidRPr="00900BAE" w:rsidRDefault="007B67CA" w:rsidP="00900BAE">
            <w:pPr>
              <w:spacing w:after="0" w:line="240" w:lineRule="auto"/>
              <w:jc w:val="both"/>
            </w:pPr>
            <w:r w:rsidRPr="00900BAE">
              <w:t>Yes</w:t>
            </w:r>
          </w:p>
        </w:tc>
      </w:tr>
      <w:tr w:rsidR="007B67CA" w:rsidRPr="00900BAE" w:rsidTr="00900BAE">
        <w:tc>
          <w:tcPr>
            <w:tcW w:w="4788" w:type="dxa"/>
          </w:tcPr>
          <w:p w:rsidR="007B67CA" w:rsidRPr="00900BAE" w:rsidRDefault="007B67CA" w:rsidP="00900BAE">
            <w:pPr>
              <w:spacing w:after="0" w:line="240" w:lineRule="auto"/>
              <w:jc w:val="both"/>
            </w:pPr>
          </w:p>
        </w:tc>
        <w:tc>
          <w:tcPr>
            <w:tcW w:w="4788" w:type="dxa"/>
          </w:tcPr>
          <w:p w:rsidR="007B67CA" w:rsidRPr="00900BAE" w:rsidRDefault="007B67CA" w:rsidP="00900BAE">
            <w:pPr>
              <w:spacing w:after="0" w:line="240" w:lineRule="auto"/>
              <w:jc w:val="both"/>
            </w:pPr>
          </w:p>
        </w:tc>
      </w:tr>
      <w:tr w:rsidR="007B67CA" w:rsidRPr="00900BAE" w:rsidTr="00900BAE">
        <w:tc>
          <w:tcPr>
            <w:tcW w:w="4788" w:type="dxa"/>
          </w:tcPr>
          <w:p w:rsidR="007B67CA" w:rsidRPr="00900BAE" w:rsidRDefault="007B67CA" w:rsidP="00900BAE">
            <w:pPr>
              <w:spacing w:after="0" w:line="240" w:lineRule="auto"/>
              <w:jc w:val="both"/>
            </w:pPr>
          </w:p>
        </w:tc>
        <w:tc>
          <w:tcPr>
            <w:tcW w:w="4788" w:type="dxa"/>
          </w:tcPr>
          <w:p w:rsidR="007B67CA" w:rsidRPr="00900BAE" w:rsidRDefault="007B67CA" w:rsidP="00900BAE">
            <w:pPr>
              <w:spacing w:after="0" w:line="240" w:lineRule="auto"/>
              <w:jc w:val="both"/>
            </w:pPr>
          </w:p>
        </w:tc>
      </w:tr>
      <w:tr w:rsidR="007B67CA" w:rsidRPr="00900BAE" w:rsidTr="00900BAE">
        <w:tc>
          <w:tcPr>
            <w:tcW w:w="4788" w:type="dxa"/>
          </w:tcPr>
          <w:p w:rsidR="007B67CA" w:rsidRPr="00900BAE" w:rsidRDefault="007B67CA" w:rsidP="00900BAE">
            <w:pPr>
              <w:spacing w:after="0" w:line="240" w:lineRule="auto"/>
              <w:jc w:val="both"/>
            </w:pPr>
          </w:p>
        </w:tc>
        <w:tc>
          <w:tcPr>
            <w:tcW w:w="4788" w:type="dxa"/>
          </w:tcPr>
          <w:p w:rsidR="007B67CA" w:rsidRPr="00900BAE" w:rsidRDefault="007B67CA" w:rsidP="00900BAE">
            <w:pPr>
              <w:spacing w:after="0" w:line="240" w:lineRule="auto"/>
              <w:jc w:val="both"/>
            </w:pPr>
          </w:p>
        </w:tc>
      </w:tr>
      <w:tr w:rsidR="007B67CA" w:rsidRPr="00900BAE" w:rsidTr="00900BAE">
        <w:tc>
          <w:tcPr>
            <w:tcW w:w="4788" w:type="dxa"/>
          </w:tcPr>
          <w:p w:rsidR="007B67CA" w:rsidRPr="00900BAE" w:rsidRDefault="007B67CA" w:rsidP="00900BAE">
            <w:pPr>
              <w:spacing w:after="0" w:line="240" w:lineRule="auto"/>
              <w:jc w:val="both"/>
            </w:pPr>
          </w:p>
        </w:tc>
        <w:tc>
          <w:tcPr>
            <w:tcW w:w="4788" w:type="dxa"/>
          </w:tcPr>
          <w:p w:rsidR="007B67CA" w:rsidRPr="00900BAE" w:rsidRDefault="007B67CA" w:rsidP="00900BAE">
            <w:pPr>
              <w:spacing w:after="0" w:line="240" w:lineRule="auto"/>
              <w:jc w:val="both"/>
            </w:pPr>
          </w:p>
        </w:tc>
      </w:tr>
      <w:tr w:rsidR="007B67CA" w:rsidRPr="00900BAE" w:rsidTr="00900BAE">
        <w:tc>
          <w:tcPr>
            <w:tcW w:w="4788" w:type="dxa"/>
          </w:tcPr>
          <w:p w:rsidR="007B67CA" w:rsidRPr="00900BAE" w:rsidRDefault="007B67CA" w:rsidP="00900BAE">
            <w:pPr>
              <w:spacing w:after="0" w:line="240" w:lineRule="auto"/>
              <w:jc w:val="both"/>
            </w:pPr>
          </w:p>
        </w:tc>
        <w:tc>
          <w:tcPr>
            <w:tcW w:w="4788" w:type="dxa"/>
          </w:tcPr>
          <w:p w:rsidR="007B67CA" w:rsidRPr="00900BAE" w:rsidRDefault="007B67CA" w:rsidP="00900BAE">
            <w:pPr>
              <w:spacing w:after="0" w:line="240" w:lineRule="auto"/>
              <w:jc w:val="both"/>
            </w:pPr>
          </w:p>
        </w:tc>
      </w:tr>
      <w:tr w:rsidR="007B67CA" w:rsidRPr="00900BAE" w:rsidTr="00900BAE">
        <w:tc>
          <w:tcPr>
            <w:tcW w:w="4788" w:type="dxa"/>
          </w:tcPr>
          <w:p w:rsidR="007B67CA" w:rsidRPr="00900BAE" w:rsidRDefault="007B67CA" w:rsidP="00900BAE">
            <w:pPr>
              <w:spacing w:after="0" w:line="240" w:lineRule="auto"/>
              <w:jc w:val="both"/>
            </w:pPr>
          </w:p>
        </w:tc>
        <w:tc>
          <w:tcPr>
            <w:tcW w:w="4788" w:type="dxa"/>
          </w:tcPr>
          <w:p w:rsidR="007B67CA" w:rsidRPr="00900BAE" w:rsidRDefault="007B67CA" w:rsidP="00900BAE">
            <w:pPr>
              <w:spacing w:after="0" w:line="240" w:lineRule="auto"/>
              <w:jc w:val="both"/>
            </w:pPr>
          </w:p>
        </w:tc>
      </w:tr>
      <w:tr w:rsidR="007B67CA" w:rsidRPr="00900BAE" w:rsidTr="00900BAE">
        <w:tc>
          <w:tcPr>
            <w:tcW w:w="4788" w:type="dxa"/>
          </w:tcPr>
          <w:p w:rsidR="007B67CA" w:rsidRPr="00900BAE" w:rsidRDefault="007B67CA" w:rsidP="00900BAE">
            <w:pPr>
              <w:spacing w:after="0" w:line="240" w:lineRule="auto"/>
              <w:jc w:val="both"/>
            </w:pPr>
          </w:p>
        </w:tc>
        <w:tc>
          <w:tcPr>
            <w:tcW w:w="4788" w:type="dxa"/>
          </w:tcPr>
          <w:p w:rsidR="007B67CA" w:rsidRPr="00900BAE" w:rsidRDefault="007B67CA" w:rsidP="00900BAE">
            <w:pPr>
              <w:spacing w:after="0" w:line="240" w:lineRule="auto"/>
              <w:jc w:val="both"/>
            </w:pPr>
          </w:p>
        </w:tc>
      </w:tr>
      <w:tr w:rsidR="007B67CA" w:rsidRPr="00900BAE" w:rsidTr="00900BAE">
        <w:tc>
          <w:tcPr>
            <w:tcW w:w="4788" w:type="dxa"/>
          </w:tcPr>
          <w:p w:rsidR="007B67CA" w:rsidRPr="00900BAE" w:rsidRDefault="007B67CA" w:rsidP="00900BAE">
            <w:pPr>
              <w:spacing w:after="0" w:line="240" w:lineRule="auto"/>
              <w:jc w:val="both"/>
            </w:pPr>
          </w:p>
        </w:tc>
        <w:tc>
          <w:tcPr>
            <w:tcW w:w="4788" w:type="dxa"/>
          </w:tcPr>
          <w:p w:rsidR="007B67CA" w:rsidRPr="00900BAE" w:rsidRDefault="007B67CA" w:rsidP="00900BAE">
            <w:pPr>
              <w:spacing w:after="0" w:line="240" w:lineRule="auto"/>
              <w:jc w:val="both"/>
            </w:pPr>
          </w:p>
        </w:tc>
      </w:tr>
      <w:tr w:rsidR="007B67CA" w:rsidRPr="00900BAE" w:rsidTr="00900BAE">
        <w:tc>
          <w:tcPr>
            <w:tcW w:w="4788" w:type="dxa"/>
          </w:tcPr>
          <w:p w:rsidR="007B67CA" w:rsidRPr="00900BAE" w:rsidRDefault="007B67CA" w:rsidP="00900BAE">
            <w:pPr>
              <w:spacing w:after="0" w:line="240" w:lineRule="auto"/>
              <w:jc w:val="both"/>
            </w:pPr>
          </w:p>
        </w:tc>
        <w:tc>
          <w:tcPr>
            <w:tcW w:w="4788" w:type="dxa"/>
          </w:tcPr>
          <w:p w:rsidR="007B67CA" w:rsidRPr="00900BAE" w:rsidRDefault="007B67CA" w:rsidP="00900BAE">
            <w:pPr>
              <w:spacing w:after="0" w:line="240" w:lineRule="auto"/>
              <w:jc w:val="both"/>
            </w:pPr>
          </w:p>
        </w:tc>
      </w:tr>
    </w:tbl>
    <w:p w:rsidR="007B67CA" w:rsidRDefault="007B67CA" w:rsidP="00596EE1">
      <w:pPr>
        <w:jc w:val="both"/>
      </w:pPr>
    </w:p>
    <w:p w:rsidR="00596EE1" w:rsidRDefault="00596EE1" w:rsidP="00596EE1">
      <w:pPr>
        <w:pStyle w:val="ListParagraph"/>
        <w:numPr>
          <w:ilvl w:val="0"/>
          <w:numId w:val="1"/>
        </w:numPr>
        <w:jc w:val="both"/>
      </w:pPr>
      <w:r>
        <w:t>Which allowances</w:t>
      </w:r>
      <w:r w:rsidR="001B3D41">
        <w:t>/expenses</w:t>
      </w:r>
      <w:r>
        <w:t xml:space="preserve"> do you think should be kept outside the ceiling of 50% of Basic Pay?</w:t>
      </w:r>
    </w:p>
    <w:p w:rsidR="00FF7E9F" w:rsidRPr="00920697" w:rsidRDefault="00920697" w:rsidP="00920697">
      <w:pPr>
        <w:spacing w:after="0" w:line="240" w:lineRule="auto"/>
        <w:ind w:left="720" w:hanging="436"/>
        <w:jc w:val="both"/>
      </w:pPr>
      <w:r>
        <w:t xml:space="preserve"> Ans. </w:t>
      </w:r>
      <w:r w:rsidR="00FF7E9F" w:rsidRPr="00920697">
        <w:t xml:space="preserve">Canteen allowance; Transport allowance; LTC allowance should be kept outside the ceiling </w:t>
      </w:r>
      <w:proofErr w:type="gramStart"/>
      <w:r w:rsidR="00FF7E9F" w:rsidRPr="00920697">
        <w:t xml:space="preserve">of </w:t>
      </w:r>
      <w:r>
        <w:t xml:space="preserve"> </w:t>
      </w:r>
      <w:r w:rsidR="00FF7E9F" w:rsidRPr="00920697">
        <w:t>50</w:t>
      </w:r>
      <w:proofErr w:type="gramEnd"/>
      <w:r w:rsidR="00FF7E9F" w:rsidRPr="00920697">
        <w:t>% allowances.</w:t>
      </w:r>
    </w:p>
    <w:p w:rsidR="00FF7E9F" w:rsidRPr="00920697" w:rsidRDefault="00FF7E9F" w:rsidP="00920697">
      <w:pPr>
        <w:spacing w:after="0" w:line="240" w:lineRule="auto"/>
        <w:ind w:left="720"/>
        <w:jc w:val="both"/>
      </w:pPr>
      <w:r w:rsidRPr="00920697">
        <w:t>Further, LTC for overseas holidays may also be considered for motivation of the employees and their families</w:t>
      </w:r>
    </w:p>
    <w:p w:rsidR="00596EE1" w:rsidRDefault="00596EE1" w:rsidP="00596EE1">
      <w:pPr>
        <w:pStyle w:val="ListParagraph"/>
        <w:ind w:left="0"/>
        <w:jc w:val="both"/>
      </w:pPr>
    </w:p>
    <w:p w:rsidR="00596EE1" w:rsidRDefault="00596EE1" w:rsidP="00596EE1">
      <w:pPr>
        <w:pStyle w:val="ListParagraph"/>
        <w:numPr>
          <w:ilvl w:val="0"/>
          <w:numId w:val="1"/>
        </w:numPr>
        <w:jc w:val="both"/>
      </w:pPr>
      <w:r>
        <w:lastRenderedPageBreak/>
        <w:t xml:space="preserve">Second Pay Revision also recommended that provision of Infrastructure facilities such as schools and colleges, clubs </w:t>
      </w:r>
      <w:proofErr w:type="spellStart"/>
      <w:r>
        <w:t>etc</w:t>
      </w:r>
      <w:proofErr w:type="spellEnd"/>
      <w:r>
        <w:t xml:space="preserve"> should be monetized at replacement cost for the purpose of computing perks? Please provide details of cost heads covered for computation purpose.</w:t>
      </w:r>
    </w:p>
    <w:p w:rsidR="00FF7E9F" w:rsidRPr="00920697" w:rsidRDefault="00A72FEF" w:rsidP="00920697">
      <w:pPr>
        <w:spacing w:after="0" w:line="240" w:lineRule="auto"/>
        <w:ind w:left="720" w:hanging="436"/>
        <w:jc w:val="both"/>
      </w:pPr>
      <w:r>
        <w:t xml:space="preserve"> </w:t>
      </w:r>
      <w:r w:rsidR="00920697">
        <w:t xml:space="preserve">Ans. </w:t>
      </w:r>
      <w:r w:rsidR="00FF7E9F" w:rsidRPr="00920697">
        <w:t>NHPC have to develop bare minimum facilities for basic education and primary health in the remotely located project areas. These facilities are very basic in nature and are also as a part of social responsibility and widely used by the locals. So monetization of these primary amenities   is not justified.</w:t>
      </w:r>
    </w:p>
    <w:p w:rsidR="00596EE1" w:rsidRPr="00B62A48" w:rsidRDefault="00596EE1" w:rsidP="00596EE1">
      <w:pPr>
        <w:jc w:val="both"/>
        <w:rPr>
          <w:sz w:val="8"/>
          <w:szCs w:val="8"/>
        </w:rPr>
      </w:pPr>
    </w:p>
    <w:p w:rsidR="00596EE1" w:rsidRDefault="00596EE1" w:rsidP="00596EE1">
      <w:pPr>
        <w:pStyle w:val="ListParagraph"/>
        <w:numPr>
          <w:ilvl w:val="0"/>
          <w:numId w:val="1"/>
        </w:numPr>
        <w:jc w:val="both"/>
      </w:pPr>
      <w:r>
        <w:t xml:space="preserve">Please let us know if any </w:t>
      </w:r>
      <w:r w:rsidR="007749A1">
        <w:t>ESOP related</w:t>
      </w:r>
      <w:r>
        <w:t xml:space="preserve"> scheme exists in your organization</w:t>
      </w:r>
    </w:p>
    <w:p w:rsidR="00596EE1" w:rsidRDefault="00B62A48" w:rsidP="00B62A48">
      <w:pPr>
        <w:spacing w:after="0" w:line="240" w:lineRule="auto"/>
        <w:ind w:left="720" w:hanging="436"/>
        <w:jc w:val="both"/>
      </w:pPr>
      <w:r>
        <w:t xml:space="preserve">Ans. </w:t>
      </w:r>
      <w:r w:rsidR="00FF7E9F" w:rsidRPr="00B62A48">
        <w:t>No, NHPC Ltd has not implemented the system of distributing of certain percentage of PRP as ESOP</w:t>
      </w:r>
    </w:p>
    <w:p w:rsidR="00596EE1" w:rsidRPr="00B62A48" w:rsidRDefault="00596EE1" w:rsidP="00596EE1">
      <w:pPr>
        <w:jc w:val="both"/>
        <w:rPr>
          <w:sz w:val="8"/>
          <w:szCs w:val="8"/>
        </w:rPr>
      </w:pPr>
    </w:p>
    <w:p w:rsidR="00596EE1" w:rsidRDefault="00596EE1" w:rsidP="00596EE1">
      <w:pPr>
        <w:pStyle w:val="ListParagraph"/>
        <w:numPr>
          <w:ilvl w:val="0"/>
          <w:numId w:val="1"/>
        </w:numPr>
        <w:jc w:val="both"/>
      </w:pPr>
      <w:r>
        <w:t>Please let us know your views on Superannuation Benefits provided by PSE organizations? Is the quantum adequate to cover for employee requirements post retirement?</w:t>
      </w:r>
    </w:p>
    <w:p w:rsidR="00FF7E9F" w:rsidRPr="0038163C" w:rsidRDefault="00A72FEF" w:rsidP="0038163C">
      <w:pPr>
        <w:spacing w:after="0" w:line="240" w:lineRule="auto"/>
        <w:ind w:left="720" w:hanging="436"/>
        <w:jc w:val="both"/>
      </w:pPr>
      <w:r>
        <w:t xml:space="preserve"> </w:t>
      </w:r>
      <w:r w:rsidR="0038163C">
        <w:t xml:space="preserve">Ans. </w:t>
      </w:r>
      <w:r w:rsidR="00FF7E9F" w:rsidRPr="0038163C">
        <w:t>Present superannuation benefit provided by PSE organization i</w:t>
      </w:r>
      <w:r w:rsidR="006E5D26" w:rsidRPr="0038163C">
        <w:t>s a good step but there is need</w:t>
      </w:r>
      <w:r w:rsidR="00FF7E9F" w:rsidRPr="0038163C">
        <w:t xml:space="preserve"> of </w:t>
      </w:r>
      <w:r w:rsidR="006E5D26" w:rsidRPr="0038163C">
        <w:t>modification</w:t>
      </w:r>
      <w:r w:rsidR="00FF7E9F" w:rsidRPr="0038163C">
        <w:t xml:space="preserve">. </w:t>
      </w:r>
      <w:r w:rsidR="00FF7E9F" w:rsidRPr="0038163C">
        <w:rPr>
          <w:u w:val="single"/>
        </w:rPr>
        <w:t>Minimum 40% of Basic plus DA</w:t>
      </w:r>
      <w:r w:rsidR="00FF7E9F" w:rsidRPr="0038163C">
        <w:t xml:space="preserve"> should be made mandatory and </w:t>
      </w:r>
      <w:r w:rsidR="00FF7E9F" w:rsidRPr="0038163C">
        <w:rPr>
          <w:u w:val="single"/>
        </w:rPr>
        <w:t xml:space="preserve">Upper Ceiling should be removed </w:t>
      </w:r>
      <w:r w:rsidR="00FF7E9F" w:rsidRPr="0038163C">
        <w:t>and it should be ensured the implementation of these recommendations from all CPSEs as it is related with social security of the employees.</w:t>
      </w:r>
    </w:p>
    <w:p w:rsidR="00596EE1" w:rsidRPr="00A72FEF" w:rsidRDefault="00596EE1" w:rsidP="00596EE1">
      <w:pPr>
        <w:jc w:val="both"/>
        <w:rPr>
          <w:sz w:val="12"/>
          <w:szCs w:val="12"/>
        </w:rPr>
      </w:pPr>
    </w:p>
    <w:p w:rsidR="00596EE1" w:rsidRDefault="00596EE1" w:rsidP="00596EE1">
      <w:pPr>
        <w:pStyle w:val="ListParagraph"/>
        <w:numPr>
          <w:ilvl w:val="0"/>
          <w:numId w:val="1"/>
        </w:numPr>
        <w:jc w:val="both"/>
      </w:pPr>
      <w:r>
        <w:t>What do you think about the ceiling</w:t>
      </w:r>
      <w:r w:rsidR="006A25A2">
        <w:t xml:space="preserve"> on</w:t>
      </w:r>
      <w:r>
        <w:t xml:space="preserve"> Gratuity (if any)?</w:t>
      </w:r>
    </w:p>
    <w:p w:rsidR="0094579D" w:rsidRPr="0094579D" w:rsidRDefault="0094579D" w:rsidP="0094579D">
      <w:pPr>
        <w:pStyle w:val="ListParagraph"/>
        <w:jc w:val="both"/>
        <w:rPr>
          <w:sz w:val="12"/>
          <w:szCs w:val="12"/>
        </w:rPr>
      </w:pPr>
    </w:p>
    <w:p w:rsidR="007B67CA" w:rsidRDefault="00A72FEF" w:rsidP="00A72FEF">
      <w:pPr>
        <w:pStyle w:val="ListParagraph"/>
        <w:ind w:hanging="436"/>
        <w:jc w:val="both"/>
      </w:pPr>
      <w:r>
        <w:t xml:space="preserve"> </w:t>
      </w:r>
      <w:r w:rsidR="0094579D">
        <w:t xml:space="preserve">Ans. </w:t>
      </w:r>
      <w:r w:rsidR="006E5D26">
        <w:t>There should not be any ceiling</w:t>
      </w:r>
    </w:p>
    <w:p w:rsidR="007B67CA" w:rsidRDefault="007B67CA" w:rsidP="00596EE1">
      <w:pPr>
        <w:pStyle w:val="Heading3"/>
        <w:jc w:val="both"/>
      </w:pPr>
      <w:r>
        <w:t>Annual Increments</w:t>
      </w:r>
    </w:p>
    <w:p w:rsidR="007B67CA" w:rsidRDefault="007B67CA" w:rsidP="00596EE1">
      <w:pPr>
        <w:pStyle w:val="ListParagraph"/>
        <w:numPr>
          <w:ilvl w:val="0"/>
          <w:numId w:val="1"/>
        </w:numPr>
        <w:jc w:val="both"/>
      </w:pPr>
      <w:r>
        <w:t>Most of the private organizations provide an annual salary increment to employees which are in the range of 8-12% (as per Aon Hewitt’s Salary Increases) whereas PSEs provide an annual increment of 3% to all the employees followed by increase in DA numbers to offset inflation. Please let us know your view point on the above practice.</w:t>
      </w:r>
    </w:p>
    <w:p w:rsidR="006E5D26" w:rsidRDefault="00A72FEF" w:rsidP="00A72FEF">
      <w:pPr>
        <w:pStyle w:val="ListParagraph"/>
        <w:ind w:left="426"/>
        <w:jc w:val="both"/>
      </w:pPr>
      <w:r>
        <w:t xml:space="preserve">Ans. </w:t>
      </w:r>
      <w:r w:rsidR="006E5D26">
        <w:t xml:space="preserve">In PSUs which is governed by Govt. guidelines, it would be preferable to stick to percentage </w:t>
      </w:r>
      <w:r>
        <w:tab/>
        <w:t xml:space="preserve">  </w:t>
      </w:r>
      <w:r>
        <w:tab/>
        <w:t xml:space="preserve">   </w:t>
      </w:r>
      <w:r w:rsidR="006E5D26">
        <w:t xml:space="preserve">increment with increase in DA in line with Govt. Employees as it provides an immunity to rising </w:t>
      </w:r>
      <w:r>
        <w:tab/>
        <w:t xml:space="preserve">  </w:t>
      </w:r>
      <w:r w:rsidR="006E5D26">
        <w:t>inflation to PSU employees whose pay and perks are governed and controlled by Government.</w:t>
      </w:r>
    </w:p>
    <w:p w:rsidR="00662332" w:rsidRPr="00662332" w:rsidRDefault="00662332" w:rsidP="00A72FEF">
      <w:pPr>
        <w:pStyle w:val="ListParagraph"/>
        <w:ind w:left="426"/>
        <w:jc w:val="both"/>
        <w:rPr>
          <w:sz w:val="16"/>
          <w:szCs w:val="16"/>
        </w:rPr>
      </w:pPr>
    </w:p>
    <w:p w:rsidR="006E5D26" w:rsidRDefault="007B67CA" w:rsidP="00596EE1">
      <w:pPr>
        <w:pStyle w:val="ListParagraph"/>
        <w:numPr>
          <w:ilvl w:val="0"/>
          <w:numId w:val="1"/>
        </w:numPr>
      </w:pPr>
      <w:r>
        <w:t xml:space="preserve"> Second Pay Revision also provided for implementation of Stagnation Increment in PSE organizations for employees reaching maximum end of pay scales. Please let us know how this guideline was implemented? Also, please elaborate on challenges faced </w:t>
      </w:r>
      <w:r w:rsidR="00596EE1">
        <w:t xml:space="preserve">in implementing Stagnation </w:t>
      </w:r>
      <w:r>
        <w:t>Increments</w:t>
      </w:r>
    </w:p>
    <w:p w:rsidR="006E5D26" w:rsidRPr="004F46C2" w:rsidRDefault="004F46C2" w:rsidP="004F46C2">
      <w:pPr>
        <w:spacing w:after="0" w:line="240" w:lineRule="auto"/>
        <w:ind w:left="720" w:hanging="436"/>
        <w:jc w:val="both"/>
      </w:pPr>
      <w:r>
        <w:t xml:space="preserve"> Ans. </w:t>
      </w:r>
      <w:r w:rsidR="006E5D26" w:rsidRPr="004F46C2">
        <w:t>Increment should be continued every year/annually after attaining stagnation without any limit to the maximum number of increments to keep the employee constantly motivated.</w:t>
      </w:r>
    </w:p>
    <w:p w:rsidR="00596EE1" w:rsidRDefault="007B67CA" w:rsidP="004F46C2">
      <w:pPr>
        <w:pStyle w:val="ListParagraph"/>
      </w:pPr>
      <w:r>
        <w:br/>
      </w:r>
    </w:p>
    <w:p w:rsidR="007B67CA" w:rsidRDefault="007B67CA" w:rsidP="00596EE1">
      <w:pPr>
        <w:pStyle w:val="ListParagraph"/>
        <w:numPr>
          <w:ilvl w:val="0"/>
          <w:numId w:val="1"/>
        </w:numPr>
        <w:jc w:val="both"/>
      </w:pPr>
      <w:r>
        <w:t>Please let us know your views on the increments not being linked to the following:</w:t>
      </w:r>
    </w:p>
    <w:p w:rsidR="007B67CA" w:rsidRDefault="007B67CA" w:rsidP="00596EE1">
      <w:pPr>
        <w:pStyle w:val="ListParagraph"/>
        <w:numPr>
          <w:ilvl w:val="1"/>
          <w:numId w:val="1"/>
        </w:numPr>
        <w:jc w:val="both"/>
      </w:pPr>
      <w:r>
        <w:t xml:space="preserve">Performance </w:t>
      </w:r>
    </w:p>
    <w:p w:rsidR="006E5D26" w:rsidRDefault="007B67CA" w:rsidP="00596EE1">
      <w:pPr>
        <w:pStyle w:val="ListParagraph"/>
        <w:numPr>
          <w:ilvl w:val="1"/>
          <w:numId w:val="1"/>
        </w:numPr>
        <w:jc w:val="both"/>
      </w:pPr>
      <w:r>
        <w:t>Promotion</w:t>
      </w:r>
    </w:p>
    <w:p w:rsidR="007B67CA" w:rsidRPr="00BD44AF" w:rsidRDefault="00913825" w:rsidP="00F93674">
      <w:pPr>
        <w:pStyle w:val="ListParagraph"/>
        <w:ind w:left="426"/>
        <w:jc w:val="both"/>
        <w:rPr>
          <w:sz w:val="14"/>
          <w:szCs w:val="14"/>
        </w:rPr>
      </w:pPr>
      <w:r>
        <w:lastRenderedPageBreak/>
        <w:t xml:space="preserve">Ans. </w:t>
      </w:r>
      <w:r w:rsidR="006E5D26" w:rsidRPr="00270348">
        <w:t xml:space="preserve">To </w:t>
      </w:r>
      <w:r w:rsidR="006E5D26" w:rsidRPr="00270348">
        <w:rPr>
          <w:u w:val="single"/>
        </w:rPr>
        <w:t>demarcate the Annual Increment from the Promotion</w:t>
      </w:r>
      <w:r w:rsidR="006E5D26" w:rsidRPr="00270348">
        <w:t xml:space="preserve">, which is a </w:t>
      </w:r>
      <w:proofErr w:type="gramStart"/>
      <w:r w:rsidR="006E5D26" w:rsidRPr="00270348">
        <w:t>stage  of</w:t>
      </w:r>
      <w:proofErr w:type="gramEnd"/>
      <w:r w:rsidR="006E5D26" w:rsidRPr="00270348">
        <w:t xml:space="preserve"> elevation for ,  </w:t>
      </w:r>
      <w:r>
        <w:tab/>
        <w:t xml:space="preserve">  </w:t>
      </w:r>
      <w:r>
        <w:tab/>
        <w:t xml:space="preserve">   </w:t>
      </w:r>
      <w:r w:rsidR="006E5D26" w:rsidRPr="00270348">
        <w:t xml:space="preserve">shouldering more responsibility, on promotion the Executive should be entitled to  minimum </w:t>
      </w:r>
      <w:r>
        <w:tab/>
        <w:t xml:space="preserve">  </w:t>
      </w:r>
      <w:r>
        <w:tab/>
        <w:t xml:space="preserve">   </w:t>
      </w:r>
      <w:r w:rsidR="006E5D26" w:rsidRPr="00270348">
        <w:t xml:space="preserve">of </w:t>
      </w:r>
      <w:r>
        <w:t>t</w:t>
      </w:r>
      <w:r w:rsidR="006E5D26" w:rsidRPr="00270348">
        <w:t>hree  increments. Exemplary performance should also be encouraged by increment.</w:t>
      </w:r>
      <w:r w:rsidR="007B67CA">
        <w:br/>
      </w:r>
    </w:p>
    <w:p w:rsidR="00596EE1" w:rsidRDefault="00596EE1" w:rsidP="00596EE1">
      <w:pPr>
        <w:pStyle w:val="ListParagraph"/>
        <w:numPr>
          <w:ilvl w:val="0"/>
          <w:numId w:val="1"/>
        </w:numPr>
        <w:jc w:val="both"/>
      </w:pPr>
      <w:r>
        <w:t>What do you think should be the increment on promotion in case of PSEs?</w:t>
      </w:r>
    </w:p>
    <w:p w:rsidR="00596EE1" w:rsidRDefault="00F93674" w:rsidP="00F93674">
      <w:pPr>
        <w:ind w:firstLine="360"/>
        <w:jc w:val="both"/>
      </w:pPr>
      <w:r>
        <w:t>Ans. O</w:t>
      </w:r>
      <w:r w:rsidR="00096C49" w:rsidRPr="00F93674">
        <w:t>n promotion the Executive sho</w:t>
      </w:r>
      <w:r>
        <w:t xml:space="preserve">uld be entitled </w:t>
      </w:r>
      <w:proofErr w:type="gramStart"/>
      <w:r>
        <w:t>to  minimum</w:t>
      </w:r>
      <w:proofErr w:type="gramEnd"/>
      <w:r>
        <w:t xml:space="preserve"> of t</w:t>
      </w:r>
      <w:r w:rsidR="00096C49" w:rsidRPr="00F93674">
        <w:t>hree  increments.</w:t>
      </w:r>
    </w:p>
    <w:p w:rsidR="00662332" w:rsidRPr="00662332" w:rsidRDefault="00662332" w:rsidP="00F93674">
      <w:pPr>
        <w:ind w:firstLine="360"/>
        <w:jc w:val="both"/>
        <w:rPr>
          <w:sz w:val="2"/>
          <w:szCs w:val="2"/>
        </w:rPr>
      </w:pPr>
    </w:p>
    <w:p w:rsidR="007B67CA" w:rsidRDefault="007B67CA" w:rsidP="00596EE1">
      <w:pPr>
        <w:pStyle w:val="Heading3"/>
        <w:jc w:val="both"/>
      </w:pPr>
      <w:r>
        <w:t>Performance Appraisa</w:t>
      </w:r>
      <w:r w:rsidR="00596EE1">
        <w:t>l</w:t>
      </w:r>
    </w:p>
    <w:p w:rsidR="007B67CA" w:rsidRDefault="007B67CA" w:rsidP="00596EE1">
      <w:pPr>
        <w:pStyle w:val="ListParagraph"/>
        <w:numPr>
          <w:ilvl w:val="0"/>
          <w:numId w:val="1"/>
        </w:numPr>
        <w:jc w:val="both"/>
      </w:pPr>
      <w:r w:rsidRPr="00FB726B">
        <w:t>How has bell curve been implemented</w:t>
      </w:r>
      <w:r>
        <w:t xml:space="preserve"> in your organization</w:t>
      </w:r>
      <w:r w:rsidRPr="00FB726B">
        <w:t xml:space="preserve">? </w:t>
      </w:r>
      <w:r>
        <w:t>Please le</w:t>
      </w:r>
      <w:r w:rsidR="00596EE1">
        <w:t>t us know your views or challenges (if any)</w:t>
      </w:r>
    </w:p>
    <w:p w:rsidR="00096C49" w:rsidRPr="00BD44AF" w:rsidRDefault="00BD44AF" w:rsidP="00BD44AF">
      <w:pPr>
        <w:spacing w:after="0" w:line="240" w:lineRule="auto"/>
        <w:ind w:left="720" w:hanging="436"/>
        <w:jc w:val="both"/>
      </w:pPr>
      <w:r>
        <w:t xml:space="preserve">Ans. </w:t>
      </w:r>
      <w:r w:rsidR="00096C49" w:rsidRPr="00BD44AF">
        <w:t>In the recent years, the Bell Curve approach is being abandoned by many MNCs, both in India and abroad, being a method of forced ranking system which cannot evaluate the true performance of the professionals.  Further, organizations where team performance plays vital role, this type of curve have real limitations.</w:t>
      </w:r>
    </w:p>
    <w:p w:rsidR="00096C49" w:rsidRPr="00BD44AF" w:rsidRDefault="00096C49" w:rsidP="00096C49">
      <w:pPr>
        <w:spacing w:after="0" w:line="240" w:lineRule="auto"/>
        <w:ind w:left="720"/>
        <w:jc w:val="both"/>
      </w:pPr>
      <w:r w:rsidRPr="00BD44AF">
        <w:t>Continuous evaluation throughout the year should be done to ascertain the performance of the employees.</w:t>
      </w:r>
    </w:p>
    <w:p w:rsidR="007B67CA" w:rsidRDefault="007B67CA" w:rsidP="00596EE1">
      <w:pPr>
        <w:jc w:val="both"/>
      </w:pPr>
    </w:p>
    <w:p w:rsidR="007B67CA" w:rsidRDefault="007B67CA" w:rsidP="00596EE1">
      <w:pPr>
        <w:pStyle w:val="Heading3"/>
        <w:jc w:val="both"/>
      </w:pPr>
      <w:r>
        <w:t>Performance Related Pay</w:t>
      </w:r>
    </w:p>
    <w:p w:rsidR="007B67CA" w:rsidRPr="00662332" w:rsidRDefault="007B67CA" w:rsidP="00596EE1">
      <w:pPr>
        <w:jc w:val="both"/>
        <w:rPr>
          <w:sz w:val="6"/>
          <w:szCs w:val="6"/>
        </w:rPr>
      </w:pPr>
    </w:p>
    <w:p w:rsidR="007B67CA" w:rsidRDefault="007B67CA" w:rsidP="00596EE1">
      <w:pPr>
        <w:pStyle w:val="ListParagraph"/>
        <w:numPr>
          <w:ilvl w:val="0"/>
          <w:numId w:val="1"/>
        </w:numPr>
        <w:jc w:val="both"/>
      </w:pPr>
      <w:r>
        <w:t>Second pay Revision also called for implementation of Performance Related Pay in order to reward employees based on individual performance and organization performance. Please let us know how PRP has helped drive a performance oriented culture in the organization</w:t>
      </w:r>
    </w:p>
    <w:p w:rsidR="00096C49" w:rsidRDefault="00096C49" w:rsidP="00096C49">
      <w:pPr>
        <w:pStyle w:val="ListParagraph"/>
        <w:jc w:val="both"/>
      </w:pPr>
      <w:r>
        <w:t>PRP is motivating the employees as the profit percentage are shared and has succeeded in keeping the performance of the company on higher side to achieve higher returns. This is a good tool for talent retention.</w:t>
      </w:r>
    </w:p>
    <w:p w:rsidR="007B67CA" w:rsidRDefault="007B67CA" w:rsidP="00596EE1">
      <w:pPr>
        <w:pStyle w:val="ListParagraph"/>
        <w:jc w:val="both"/>
      </w:pPr>
      <w:bookmarkStart w:id="0" w:name="_GoBack"/>
      <w:bookmarkEnd w:id="0"/>
    </w:p>
    <w:p w:rsidR="007B67CA" w:rsidRDefault="007B67CA" w:rsidP="00596EE1">
      <w:pPr>
        <w:pStyle w:val="ListParagraph"/>
        <w:jc w:val="both"/>
      </w:pPr>
    </w:p>
    <w:p w:rsidR="007B67CA" w:rsidRDefault="007B67CA" w:rsidP="00596EE1">
      <w:pPr>
        <w:pStyle w:val="ListParagraph"/>
        <w:numPr>
          <w:ilvl w:val="0"/>
          <w:numId w:val="1"/>
        </w:numPr>
        <w:jc w:val="both"/>
      </w:pPr>
      <w:r>
        <w:t>The PRP pool was calculated on the basis of 3% of current and 2% of increment profit. Please let us know your critical views on the same</w:t>
      </w:r>
    </w:p>
    <w:p w:rsidR="005D27A6" w:rsidRPr="00294A88" w:rsidRDefault="00FA5F4C" w:rsidP="00FA5F4C">
      <w:pPr>
        <w:spacing w:after="0" w:line="240" w:lineRule="auto"/>
        <w:ind w:left="360"/>
        <w:jc w:val="both"/>
      </w:pPr>
      <w:r>
        <w:t xml:space="preserve">Ans. </w:t>
      </w:r>
      <w:r w:rsidR="005D27A6" w:rsidRPr="00294A88">
        <w:t>PRP should only be linked w</w:t>
      </w:r>
      <w:r w:rsidRPr="00294A88">
        <w:t xml:space="preserve">ith total profit of the company </w:t>
      </w:r>
      <w:r w:rsidR="005D27A6" w:rsidRPr="00294A88">
        <w:t xml:space="preserve">i.e. minimum 10% of the PBT be </w:t>
      </w:r>
      <w:r w:rsidRPr="00294A88">
        <w:tab/>
        <w:t xml:space="preserve">  </w:t>
      </w:r>
      <w:r w:rsidRPr="00294A88">
        <w:tab/>
        <w:t xml:space="preserve"> </w:t>
      </w:r>
      <w:r w:rsidR="005D27A6" w:rsidRPr="00294A88">
        <w:t>considered.</w:t>
      </w:r>
    </w:p>
    <w:p w:rsidR="005D27A6" w:rsidRDefault="005D27A6" w:rsidP="005D27A6">
      <w:pPr>
        <w:pStyle w:val="ListParagraph"/>
        <w:jc w:val="both"/>
      </w:pPr>
    </w:p>
    <w:p w:rsidR="007B67CA" w:rsidRDefault="007B67CA" w:rsidP="00596EE1">
      <w:pPr>
        <w:pStyle w:val="ListParagraph"/>
        <w:numPr>
          <w:ilvl w:val="0"/>
          <w:numId w:val="1"/>
        </w:numPr>
      </w:pPr>
      <w:r>
        <w:t>Pleas</w:t>
      </w:r>
      <w:r w:rsidR="00596EE1">
        <w:t>e</w:t>
      </w:r>
      <w:r>
        <w:t xml:space="preserve"> provide</w:t>
      </w:r>
      <w:r w:rsidR="00596EE1">
        <w:t xml:space="preserve"> information with total fund distributed with regard to PRP </w:t>
      </w:r>
      <w:r>
        <w:br/>
      </w:r>
      <w:r>
        <w:br/>
      </w:r>
      <w:r w:rsidR="00A207E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75pt;height:29.25pt" equationxml="&lt;">
            <v:imagedata r:id="rId8" o:title="" chromakey="white"/>
          </v:shape>
        </w:pict>
      </w:r>
    </w:p>
    <w:tbl>
      <w:tblPr>
        <w:tblW w:w="0" w:type="auto"/>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0"/>
      </w:tblGrid>
      <w:tr w:rsidR="007B67CA" w:rsidRPr="00900BAE" w:rsidTr="00B948B4">
        <w:trPr>
          <w:trHeight w:val="337"/>
        </w:trPr>
        <w:tc>
          <w:tcPr>
            <w:tcW w:w="3020" w:type="dxa"/>
          </w:tcPr>
          <w:p w:rsidR="007B67CA" w:rsidRPr="00900BAE" w:rsidRDefault="007B67CA" w:rsidP="00900BAE">
            <w:pPr>
              <w:spacing w:after="0" w:line="240" w:lineRule="auto"/>
              <w:jc w:val="both"/>
              <w:rPr>
                <w:b/>
              </w:rPr>
            </w:pPr>
            <w:r w:rsidRPr="00900BAE">
              <w:rPr>
                <w:b/>
              </w:rPr>
              <w:t>Year</w:t>
            </w:r>
          </w:p>
        </w:tc>
        <w:tc>
          <w:tcPr>
            <w:tcW w:w="3020" w:type="dxa"/>
          </w:tcPr>
          <w:p w:rsidR="007B67CA" w:rsidRPr="00900BAE" w:rsidRDefault="00596EE1" w:rsidP="00900BAE">
            <w:pPr>
              <w:spacing w:after="0" w:line="240" w:lineRule="auto"/>
              <w:jc w:val="both"/>
              <w:rPr>
                <w:b/>
              </w:rPr>
            </w:pPr>
            <w:r w:rsidRPr="00900BAE">
              <w:rPr>
                <w:b/>
              </w:rPr>
              <w:t>Fund Distributable</w:t>
            </w:r>
            <w:r w:rsidR="007B67CA" w:rsidRPr="00900BAE">
              <w:rPr>
                <w:b/>
              </w:rPr>
              <w:t xml:space="preserve"> (%)</w:t>
            </w:r>
          </w:p>
        </w:tc>
      </w:tr>
      <w:tr w:rsidR="007B67CA" w:rsidRPr="00900BAE" w:rsidTr="00B948B4">
        <w:trPr>
          <w:trHeight w:val="355"/>
        </w:trPr>
        <w:tc>
          <w:tcPr>
            <w:tcW w:w="3020" w:type="dxa"/>
          </w:tcPr>
          <w:p w:rsidR="007B67CA" w:rsidRPr="00900BAE" w:rsidRDefault="007B67CA" w:rsidP="00900BAE">
            <w:pPr>
              <w:spacing w:after="0" w:line="240" w:lineRule="auto"/>
              <w:jc w:val="both"/>
            </w:pPr>
            <w:r w:rsidRPr="00900BAE">
              <w:t>2008-09</w:t>
            </w:r>
          </w:p>
        </w:tc>
        <w:tc>
          <w:tcPr>
            <w:tcW w:w="3020" w:type="dxa"/>
          </w:tcPr>
          <w:p w:rsidR="007B67CA" w:rsidRPr="00900BAE" w:rsidRDefault="007B67CA" w:rsidP="00900BAE">
            <w:pPr>
              <w:spacing w:after="0" w:line="240" w:lineRule="auto"/>
              <w:jc w:val="both"/>
            </w:pPr>
          </w:p>
        </w:tc>
      </w:tr>
      <w:tr w:rsidR="007B67CA" w:rsidRPr="00900BAE" w:rsidTr="00B948B4">
        <w:trPr>
          <w:trHeight w:val="337"/>
        </w:trPr>
        <w:tc>
          <w:tcPr>
            <w:tcW w:w="3020" w:type="dxa"/>
          </w:tcPr>
          <w:p w:rsidR="007B67CA" w:rsidRPr="00900BAE" w:rsidRDefault="007B67CA" w:rsidP="00900BAE">
            <w:pPr>
              <w:spacing w:after="0" w:line="240" w:lineRule="auto"/>
              <w:jc w:val="both"/>
            </w:pPr>
            <w:r w:rsidRPr="00900BAE">
              <w:t>2009-10</w:t>
            </w:r>
          </w:p>
        </w:tc>
        <w:tc>
          <w:tcPr>
            <w:tcW w:w="3020" w:type="dxa"/>
          </w:tcPr>
          <w:p w:rsidR="007B67CA" w:rsidRPr="00900BAE" w:rsidRDefault="007B67CA" w:rsidP="00900BAE">
            <w:pPr>
              <w:spacing w:after="0" w:line="240" w:lineRule="auto"/>
              <w:jc w:val="both"/>
            </w:pPr>
          </w:p>
        </w:tc>
      </w:tr>
      <w:tr w:rsidR="007B67CA" w:rsidRPr="00900BAE" w:rsidTr="00B948B4">
        <w:trPr>
          <w:trHeight w:val="355"/>
        </w:trPr>
        <w:tc>
          <w:tcPr>
            <w:tcW w:w="3020" w:type="dxa"/>
          </w:tcPr>
          <w:p w:rsidR="007B67CA" w:rsidRPr="00900BAE" w:rsidRDefault="007B67CA" w:rsidP="00900BAE">
            <w:pPr>
              <w:spacing w:after="0" w:line="240" w:lineRule="auto"/>
              <w:jc w:val="both"/>
            </w:pPr>
            <w:r w:rsidRPr="00900BAE">
              <w:t>2010-11</w:t>
            </w:r>
          </w:p>
        </w:tc>
        <w:tc>
          <w:tcPr>
            <w:tcW w:w="3020" w:type="dxa"/>
          </w:tcPr>
          <w:p w:rsidR="007B67CA" w:rsidRPr="00900BAE" w:rsidRDefault="007B67CA" w:rsidP="00900BAE">
            <w:pPr>
              <w:spacing w:after="0" w:line="240" w:lineRule="auto"/>
              <w:jc w:val="both"/>
            </w:pPr>
          </w:p>
        </w:tc>
      </w:tr>
      <w:tr w:rsidR="007B67CA" w:rsidRPr="00900BAE" w:rsidTr="00B948B4">
        <w:trPr>
          <w:trHeight w:val="337"/>
        </w:trPr>
        <w:tc>
          <w:tcPr>
            <w:tcW w:w="3020" w:type="dxa"/>
          </w:tcPr>
          <w:p w:rsidR="007B67CA" w:rsidRPr="00900BAE" w:rsidRDefault="007B67CA" w:rsidP="00900BAE">
            <w:pPr>
              <w:spacing w:after="0" w:line="240" w:lineRule="auto"/>
              <w:jc w:val="both"/>
            </w:pPr>
            <w:r w:rsidRPr="00900BAE">
              <w:lastRenderedPageBreak/>
              <w:t>2011-12</w:t>
            </w:r>
          </w:p>
        </w:tc>
        <w:tc>
          <w:tcPr>
            <w:tcW w:w="3020" w:type="dxa"/>
          </w:tcPr>
          <w:p w:rsidR="007B67CA" w:rsidRPr="00900BAE" w:rsidRDefault="007B67CA" w:rsidP="00900BAE">
            <w:pPr>
              <w:spacing w:after="0" w:line="240" w:lineRule="auto"/>
              <w:jc w:val="both"/>
            </w:pPr>
          </w:p>
        </w:tc>
      </w:tr>
      <w:tr w:rsidR="007B67CA" w:rsidRPr="00900BAE" w:rsidTr="00B948B4">
        <w:trPr>
          <w:trHeight w:val="355"/>
        </w:trPr>
        <w:tc>
          <w:tcPr>
            <w:tcW w:w="3020" w:type="dxa"/>
          </w:tcPr>
          <w:p w:rsidR="007B67CA" w:rsidRPr="00900BAE" w:rsidRDefault="007B67CA" w:rsidP="00900BAE">
            <w:pPr>
              <w:spacing w:after="0" w:line="240" w:lineRule="auto"/>
              <w:jc w:val="both"/>
            </w:pPr>
            <w:r w:rsidRPr="00900BAE">
              <w:t>2012-13</w:t>
            </w:r>
          </w:p>
        </w:tc>
        <w:tc>
          <w:tcPr>
            <w:tcW w:w="3020" w:type="dxa"/>
          </w:tcPr>
          <w:p w:rsidR="007B67CA" w:rsidRPr="00900BAE" w:rsidRDefault="007B67CA" w:rsidP="00900BAE">
            <w:pPr>
              <w:spacing w:after="0" w:line="240" w:lineRule="auto"/>
              <w:jc w:val="both"/>
            </w:pPr>
          </w:p>
        </w:tc>
      </w:tr>
      <w:tr w:rsidR="007B67CA" w:rsidRPr="00900BAE" w:rsidTr="00B948B4">
        <w:trPr>
          <w:trHeight w:val="337"/>
        </w:trPr>
        <w:tc>
          <w:tcPr>
            <w:tcW w:w="3020" w:type="dxa"/>
          </w:tcPr>
          <w:p w:rsidR="007B67CA" w:rsidRPr="00900BAE" w:rsidRDefault="007B67CA" w:rsidP="00900BAE">
            <w:pPr>
              <w:spacing w:after="0" w:line="240" w:lineRule="auto"/>
              <w:jc w:val="both"/>
            </w:pPr>
            <w:r w:rsidRPr="00900BAE">
              <w:t>2014-15</w:t>
            </w:r>
          </w:p>
        </w:tc>
        <w:tc>
          <w:tcPr>
            <w:tcW w:w="3020" w:type="dxa"/>
          </w:tcPr>
          <w:p w:rsidR="007B67CA" w:rsidRPr="00900BAE" w:rsidRDefault="007B67CA" w:rsidP="00900BAE">
            <w:pPr>
              <w:spacing w:after="0" w:line="240" w:lineRule="auto"/>
              <w:jc w:val="both"/>
            </w:pPr>
          </w:p>
        </w:tc>
      </w:tr>
      <w:tr w:rsidR="007B67CA" w:rsidRPr="00900BAE" w:rsidTr="00B948B4">
        <w:trPr>
          <w:trHeight w:val="372"/>
        </w:trPr>
        <w:tc>
          <w:tcPr>
            <w:tcW w:w="3020" w:type="dxa"/>
          </w:tcPr>
          <w:p w:rsidR="007B67CA" w:rsidRPr="00900BAE" w:rsidRDefault="007B67CA" w:rsidP="00900BAE">
            <w:pPr>
              <w:spacing w:after="0" w:line="240" w:lineRule="auto"/>
              <w:jc w:val="both"/>
            </w:pPr>
            <w:r w:rsidRPr="00900BAE">
              <w:t>2015-16</w:t>
            </w:r>
          </w:p>
        </w:tc>
        <w:tc>
          <w:tcPr>
            <w:tcW w:w="3020" w:type="dxa"/>
          </w:tcPr>
          <w:p w:rsidR="007B67CA" w:rsidRPr="00900BAE" w:rsidRDefault="007B67CA" w:rsidP="00900BAE">
            <w:pPr>
              <w:spacing w:after="0" w:line="240" w:lineRule="auto"/>
              <w:jc w:val="both"/>
            </w:pPr>
          </w:p>
        </w:tc>
      </w:tr>
    </w:tbl>
    <w:p w:rsidR="007B67CA" w:rsidRDefault="007B67CA" w:rsidP="00596EE1">
      <w:pPr>
        <w:jc w:val="both"/>
      </w:pPr>
    </w:p>
    <w:p w:rsidR="007B67CA" w:rsidRDefault="007B67CA" w:rsidP="00596EE1">
      <w:pPr>
        <w:pStyle w:val="ListParagraph"/>
        <w:numPr>
          <w:ilvl w:val="0"/>
          <w:numId w:val="1"/>
        </w:numPr>
        <w:jc w:val="both"/>
      </w:pPr>
      <w:r>
        <w:t xml:space="preserve">Most of the private sector organizations are using “Total Rewards” as an employee value proposition to attract and retain employee. How would you rate competitiveness of the “Total Rewards” in CPSE vis-à-vis private </w:t>
      </w:r>
      <w:r w:rsidR="00B948B4">
        <w:t>sector?</w:t>
      </w:r>
      <w:r>
        <w:t xml:space="preserve"> Please provide your responses as per the management cadre</w:t>
      </w:r>
    </w:p>
    <w:p w:rsidR="00596EE1" w:rsidRDefault="00596EE1" w:rsidP="00596EE1">
      <w:pPr>
        <w:pStyle w:val="ListParagraph"/>
        <w:jc w:val="both"/>
      </w:pPr>
    </w:p>
    <w:tbl>
      <w:tblPr>
        <w:tblW w:w="926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1723"/>
        <w:gridCol w:w="1597"/>
        <w:gridCol w:w="1827"/>
        <w:gridCol w:w="1828"/>
      </w:tblGrid>
      <w:tr w:rsidR="000A7CBC" w:rsidRPr="00900BAE" w:rsidTr="00900BAE">
        <w:trPr>
          <w:trHeight w:val="315"/>
        </w:trPr>
        <w:tc>
          <w:tcPr>
            <w:tcW w:w="2285" w:type="dxa"/>
          </w:tcPr>
          <w:p w:rsidR="00596EE1" w:rsidRPr="00900BAE" w:rsidRDefault="000A7CBC" w:rsidP="00900BAE">
            <w:pPr>
              <w:pStyle w:val="ListParagraph"/>
              <w:spacing w:after="0" w:line="240" w:lineRule="auto"/>
              <w:ind w:left="0"/>
              <w:jc w:val="both"/>
              <w:rPr>
                <w:b/>
                <w:sz w:val="20"/>
              </w:rPr>
            </w:pPr>
            <w:r w:rsidRPr="00900BAE">
              <w:rPr>
                <w:b/>
                <w:sz w:val="20"/>
              </w:rPr>
              <w:t>Management Levels</w:t>
            </w:r>
          </w:p>
        </w:tc>
        <w:tc>
          <w:tcPr>
            <w:tcW w:w="1723" w:type="dxa"/>
          </w:tcPr>
          <w:p w:rsidR="00596EE1" w:rsidRPr="00900BAE" w:rsidRDefault="00596EE1" w:rsidP="00900BAE">
            <w:pPr>
              <w:pStyle w:val="ListParagraph"/>
              <w:spacing w:after="0" w:line="240" w:lineRule="auto"/>
              <w:ind w:left="0"/>
              <w:jc w:val="both"/>
              <w:rPr>
                <w:b/>
                <w:sz w:val="20"/>
              </w:rPr>
            </w:pPr>
            <w:r w:rsidRPr="00900BAE">
              <w:rPr>
                <w:b/>
                <w:sz w:val="20"/>
              </w:rPr>
              <w:t>Much better than private sector</w:t>
            </w:r>
          </w:p>
        </w:tc>
        <w:tc>
          <w:tcPr>
            <w:tcW w:w="1597" w:type="dxa"/>
          </w:tcPr>
          <w:p w:rsidR="00596EE1" w:rsidRPr="00900BAE" w:rsidRDefault="00596EE1" w:rsidP="00900BAE">
            <w:pPr>
              <w:pStyle w:val="ListParagraph"/>
              <w:spacing w:after="0" w:line="240" w:lineRule="auto"/>
              <w:ind w:left="0"/>
              <w:jc w:val="both"/>
              <w:rPr>
                <w:b/>
                <w:sz w:val="20"/>
              </w:rPr>
            </w:pPr>
            <w:r w:rsidRPr="00900BAE">
              <w:rPr>
                <w:b/>
                <w:sz w:val="20"/>
              </w:rPr>
              <w:t>Better than private sector</w:t>
            </w:r>
          </w:p>
        </w:tc>
        <w:tc>
          <w:tcPr>
            <w:tcW w:w="1827" w:type="dxa"/>
          </w:tcPr>
          <w:p w:rsidR="00596EE1" w:rsidRPr="00900BAE" w:rsidRDefault="00596EE1" w:rsidP="00900BAE">
            <w:pPr>
              <w:pStyle w:val="ListParagraph"/>
              <w:spacing w:after="0" w:line="240" w:lineRule="auto"/>
              <w:ind w:left="0"/>
              <w:jc w:val="both"/>
              <w:rPr>
                <w:b/>
                <w:sz w:val="20"/>
              </w:rPr>
            </w:pPr>
            <w:r w:rsidRPr="00900BAE">
              <w:rPr>
                <w:b/>
                <w:sz w:val="20"/>
              </w:rPr>
              <w:t>At par with private sector</w:t>
            </w:r>
          </w:p>
        </w:tc>
        <w:tc>
          <w:tcPr>
            <w:tcW w:w="1828" w:type="dxa"/>
          </w:tcPr>
          <w:p w:rsidR="00596EE1" w:rsidRPr="00900BAE" w:rsidRDefault="00596EE1" w:rsidP="00900BAE">
            <w:pPr>
              <w:pStyle w:val="ListParagraph"/>
              <w:spacing w:after="0" w:line="240" w:lineRule="auto"/>
              <w:ind w:left="0"/>
              <w:jc w:val="both"/>
              <w:rPr>
                <w:b/>
                <w:sz w:val="20"/>
              </w:rPr>
            </w:pPr>
            <w:r w:rsidRPr="00900BAE">
              <w:rPr>
                <w:b/>
                <w:sz w:val="20"/>
              </w:rPr>
              <w:t>Below par</w:t>
            </w:r>
            <w:r w:rsidR="000A7CBC" w:rsidRPr="00900BAE">
              <w:rPr>
                <w:b/>
                <w:sz w:val="20"/>
              </w:rPr>
              <w:t xml:space="preserve"> with</w:t>
            </w:r>
            <w:r w:rsidRPr="00900BAE">
              <w:rPr>
                <w:b/>
                <w:sz w:val="20"/>
              </w:rPr>
              <w:t xml:space="preserve"> private sector</w:t>
            </w:r>
          </w:p>
        </w:tc>
      </w:tr>
      <w:tr w:rsidR="000A7CBC" w:rsidRPr="00900BAE" w:rsidTr="00900BAE">
        <w:trPr>
          <w:trHeight w:val="315"/>
        </w:trPr>
        <w:tc>
          <w:tcPr>
            <w:tcW w:w="2285" w:type="dxa"/>
          </w:tcPr>
          <w:p w:rsidR="00596EE1" w:rsidRPr="00900BAE" w:rsidRDefault="00596EE1" w:rsidP="00900BAE">
            <w:pPr>
              <w:pStyle w:val="ListParagraph"/>
              <w:spacing w:after="0" w:line="240" w:lineRule="auto"/>
              <w:ind w:left="0"/>
              <w:jc w:val="both"/>
              <w:rPr>
                <w:sz w:val="20"/>
              </w:rPr>
            </w:pPr>
            <w:r w:rsidRPr="00900BAE">
              <w:rPr>
                <w:sz w:val="20"/>
              </w:rPr>
              <w:t>Top Management</w:t>
            </w:r>
          </w:p>
        </w:tc>
        <w:tc>
          <w:tcPr>
            <w:tcW w:w="1723" w:type="dxa"/>
          </w:tcPr>
          <w:p w:rsidR="00596EE1" w:rsidRPr="00900BAE" w:rsidRDefault="00596EE1" w:rsidP="00900BAE">
            <w:pPr>
              <w:pStyle w:val="ListParagraph"/>
              <w:spacing w:after="0" w:line="240" w:lineRule="auto"/>
              <w:ind w:left="0"/>
              <w:jc w:val="both"/>
              <w:rPr>
                <w:sz w:val="20"/>
              </w:rPr>
            </w:pPr>
          </w:p>
        </w:tc>
        <w:tc>
          <w:tcPr>
            <w:tcW w:w="1597" w:type="dxa"/>
          </w:tcPr>
          <w:p w:rsidR="00596EE1" w:rsidRPr="00900BAE" w:rsidRDefault="00596EE1" w:rsidP="00900BAE">
            <w:pPr>
              <w:pStyle w:val="ListParagraph"/>
              <w:spacing w:after="0" w:line="240" w:lineRule="auto"/>
              <w:ind w:left="0"/>
              <w:jc w:val="both"/>
              <w:rPr>
                <w:sz w:val="20"/>
              </w:rPr>
            </w:pPr>
          </w:p>
        </w:tc>
        <w:tc>
          <w:tcPr>
            <w:tcW w:w="1827" w:type="dxa"/>
          </w:tcPr>
          <w:p w:rsidR="00596EE1" w:rsidRPr="00900BAE" w:rsidRDefault="00596EE1" w:rsidP="00900BAE">
            <w:pPr>
              <w:pStyle w:val="ListParagraph"/>
              <w:spacing w:after="0" w:line="240" w:lineRule="auto"/>
              <w:ind w:left="0"/>
              <w:jc w:val="both"/>
              <w:rPr>
                <w:sz w:val="20"/>
              </w:rPr>
            </w:pPr>
          </w:p>
        </w:tc>
        <w:tc>
          <w:tcPr>
            <w:tcW w:w="1828" w:type="dxa"/>
          </w:tcPr>
          <w:p w:rsidR="00596EE1" w:rsidRPr="00900BAE" w:rsidRDefault="00596EE1" w:rsidP="00900BAE">
            <w:pPr>
              <w:pStyle w:val="ListParagraph"/>
              <w:spacing w:after="0" w:line="240" w:lineRule="auto"/>
              <w:ind w:left="0"/>
              <w:jc w:val="both"/>
              <w:rPr>
                <w:sz w:val="20"/>
              </w:rPr>
            </w:pPr>
          </w:p>
        </w:tc>
      </w:tr>
      <w:tr w:rsidR="000A7CBC" w:rsidRPr="00900BAE" w:rsidTr="00900BAE">
        <w:trPr>
          <w:trHeight w:val="408"/>
        </w:trPr>
        <w:tc>
          <w:tcPr>
            <w:tcW w:w="2285" w:type="dxa"/>
          </w:tcPr>
          <w:p w:rsidR="00596EE1" w:rsidRPr="00900BAE" w:rsidRDefault="00596EE1" w:rsidP="00900BAE">
            <w:pPr>
              <w:pStyle w:val="ListParagraph"/>
              <w:spacing w:after="0" w:line="240" w:lineRule="auto"/>
              <w:ind w:left="0"/>
              <w:jc w:val="both"/>
              <w:rPr>
                <w:sz w:val="20"/>
              </w:rPr>
            </w:pPr>
            <w:r w:rsidRPr="00900BAE">
              <w:rPr>
                <w:sz w:val="20"/>
              </w:rPr>
              <w:t>Senior Management</w:t>
            </w:r>
          </w:p>
        </w:tc>
        <w:tc>
          <w:tcPr>
            <w:tcW w:w="1723" w:type="dxa"/>
          </w:tcPr>
          <w:p w:rsidR="00596EE1" w:rsidRPr="00900BAE" w:rsidRDefault="00596EE1" w:rsidP="00900BAE">
            <w:pPr>
              <w:pStyle w:val="ListParagraph"/>
              <w:spacing w:after="0" w:line="240" w:lineRule="auto"/>
              <w:ind w:left="0"/>
              <w:jc w:val="both"/>
              <w:rPr>
                <w:sz w:val="20"/>
              </w:rPr>
            </w:pPr>
          </w:p>
        </w:tc>
        <w:tc>
          <w:tcPr>
            <w:tcW w:w="1597" w:type="dxa"/>
          </w:tcPr>
          <w:p w:rsidR="00596EE1" w:rsidRPr="00900BAE" w:rsidRDefault="00596EE1" w:rsidP="00900BAE">
            <w:pPr>
              <w:pStyle w:val="ListParagraph"/>
              <w:spacing w:after="0" w:line="240" w:lineRule="auto"/>
              <w:ind w:left="0"/>
              <w:jc w:val="both"/>
              <w:rPr>
                <w:sz w:val="20"/>
              </w:rPr>
            </w:pPr>
          </w:p>
        </w:tc>
        <w:tc>
          <w:tcPr>
            <w:tcW w:w="1827" w:type="dxa"/>
          </w:tcPr>
          <w:p w:rsidR="00596EE1" w:rsidRPr="00900BAE" w:rsidRDefault="00596EE1" w:rsidP="00900BAE">
            <w:pPr>
              <w:pStyle w:val="ListParagraph"/>
              <w:spacing w:after="0" w:line="240" w:lineRule="auto"/>
              <w:ind w:left="0"/>
              <w:jc w:val="both"/>
              <w:rPr>
                <w:sz w:val="20"/>
              </w:rPr>
            </w:pPr>
          </w:p>
        </w:tc>
        <w:tc>
          <w:tcPr>
            <w:tcW w:w="1828" w:type="dxa"/>
          </w:tcPr>
          <w:p w:rsidR="00596EE1" w:rsidRPr="00900BAE" w:rsidRDefault="00596EE1" w:rsidP="00900BAE">
            <w:pPr>
              <w:pStyle w:val="ListParagraph"/>
              <w:spacing w:after="0" w:line="240" w:lineRule="auto"/>
              <w:ind w:left="0"/>
              <w:jc w:val="both"/>
              <w:rPr>
                <w:sz w:val="20"/>
              </w:rPr>
            </w:pPr>
          </w:p>
        </w:tc>
      </w:tr>
      <w:tr w:rsidR="000A7CBC" w:rsidRPr="00900BAE" w:rsidTr="00900BAE">
        <w:trPr>
          <w:trHeight w:val="315"/>
        </w:trPr>
        <w:tc>
          <w:tcPr>
            <w:tcW w:w="2285" w:type="dxa"/>
          </w:tcPr>
          <w:p w:rsidR="00596EE1" w:rsidRPr="00900BAE" w:rsidRDefault="00596EE1" w:rsidP="00900BAE">
            <w:pPr>
              <w:pStyle w:val="ListParagraph"/>
              <w:spacing w:after="0" w:line="240" w:lineRule="auto"/>
              <w:ind w:left="0"/>
              <w:jc w:val="both"/>
              <w:rPr>
                <w:sz w:val="20"/>
              </w:rPr>
            </w:pPr>
            <w:r w:rsidRPr="00900BAE">
              <w:rPr>
                <w:sz w:val="20"/>
              </w:rPr>
              <w:t>Middle Management</w:t>
            </w:r>
          </w:p>
        </w:tc>
        <w:tc>
          <w:tcPr>
            <w:tcW w:w="1723" w:type="dxa"/>
          </w:tcPr>
          <w:p w:rsidR="00596EE1" w:rsidRPr="00900BAE" w:rsidRDefault="00596EE1" w:rsidP="00900BAE">
            <w:pPr>
              <w:pStyle w:val="ListParagraph"/>
              <w:spacing w:after="0" w:line="240" w:lineRule="auto"/>
              <w:ind w:left="0"/>
              <w:jc w:val="both"/>
              <w:rPr>
                <w:sz w:val="20"/>
              </w:rPr>
            </w:pPr>
          </w:p>
        </w:tc>
        <w:tc>
          <w:tcPr>
            <w:tcW w:w="1597" w:type="dxa"/>
          </w:tcPr>
          <w:p w:rsidR="00596EE1" w:rsidRPr="00900BAE" w:rsidRDefault="00596EE1" w:rsidP="00900BAE">
            <w:pPr>
              <w:pStyle w:val="ListParagraph"/>
              <w:spacing w:after="0" w:line="240" w:lineRule="auto"/>
              <w:ind w:left="0"/>
              <w:jc w:val="both"/>
              <w:rPr>
                <w:sz w:val="20"/>
              </w:rPr>
            </w:pPr>
          </w:p>
        </w:tc>
        <w:tc>
          <w:tcPr>
            <w:tcW w:w="1827" w:type="dxa"/>
          </w:tcPr>
          <w:p w:rsidR="00596EE1" w:rsidRPr="00900BAE" w:rsidRDefault="00596EE1" w:rsidP="00900BAE">
            <w:pPr>
              <w:pStyle w:val="ListParagraph"/>
              <w:spacing w:after="0" w:line="240" w:lineRule="auto"/>
              <w:ind w:left="0"/>
              <w:jc w:val="both"/>
              <w:rPr>
                <w:sz w:val="20"/>
              </w:rPr>
            </w:pPr>
          </w:p>
        </w:tc>
        <w:tc>
          <w:tcPr>
            <w:tcW w:w="1828" w:type="dxa"/>
          </w:tcPr>
          <w:p w:rsidR="00596EE1" w:rsidRPr="00900BAE" w:rsidRDefault="00596EE1" w:rsidP="00900BAE">
            <w:pPr>
              <w:pStyle w:val="ListParagraph"/>
              <w:spacing w:after="0" w:line="240" w:lineRule="auto"/>
              <w:ind w:left="0"/>
              <w:jc w:val="both"/>
              <w:rPr>
                <w:sz w:val="20"/>
              </w:rPr>
            </w:pPr>
          </w:p>
        </w:tc>
      </w:tr>
      <w:tr w:rsidR="000A7CBC" w:rsidRPr="00900BAE" w:rsidTr="00900BAE">
        <w:trPr>
          <w:trHeight w:val="332"/>
        </w:trPr>
        <w:tc>
          <w:tcPr>
            <w:tcW w:w="2285" w:type="dxa"/>
          </w:tcPr>
          <w:p w:rsidR="00596EE1" w:rsidRPr="00900BAE" w:rsidRDefault="00596EE1" w:rsidP="00900BAE">
            <w:pPr>
              <w:pStyle w:val="ListParagraph"/>
              <w:spacing w:after="0" w:line="240" w:lineRule="auto"/>
              <w:ind w:left="0"/>
              <w:jc w:val="both"/>
              <w:rPr>
                <w:sz w:val="20"/>
              </w:rPr>
            </w:pPr>
            <w:r w:rsidRPr="00900BAE">
              <w:rPr>
                <w:sz w:val="20"/>
              </w:rPr>
              <w:t>Junior Management</w:t>
            </w:r>
          </w:p>
        </w:tc>
        <w:tc>
          <w:tcPr>
            <w:tcW w:w="1723" w:type="dxa"/>
          </w:tcPr>
          <w:p w:rsidR="00596EE1" w:rsidRPr="00900BAE" w:rsidRDefault="00596EE1" w:rsidP="00900BAE">
            <w:pPr>
              <w:pStyle w:val="ListParagraph"/>
              <w:spacing w:after="0" w:line="240" w:lineRule="auto"/>
              <w:ind w:left="0"/>
              <w:jc w:val="both"/>
              <w:rPr>
                <w:sz w:val="20"/>
              </w:rPr>
            </w:pPr>
          </w:p>
        </w:tc>
        <w:tc>
          <w:tcPr>
            <w:tcW w:w="1597" w:type="dxa"/>
          </w:tcPr>
          <w:p w:rsidR="00596EE1" w:rsidRPr="00900BAE" w:rsidRDefault="00596EE1" w:rsidP="00900BAE">
            <w:pPr>
              <w:pStyle w:val="ListParagraph"/>
              <w:spacing w:after="0" w:line="240" w:lineRule="auto"/>
              <w:ind w:left="0"/>
              <w:jc w:val="both"/>
              <w:rPr>
                <w:sz w:val="20"/>
              </w:rPr>
            </w:pPr>
          </w:p>
        </w:tc>
        <w:tc>
          <w:tcPr>
            <w:tcW w:w="1827" w:type="dxa"/>
          </w:tcPr>
          <w:p w:rsidR="00596EE1" w:rsidRPr="00900BAE" w:rsidRDefault="00596EE1" w:rsidP="00900BAE">
            <w:pPr>
              <w:pStyle w:val="ListParagraph"/>
              <w:spacing w:after="0" w:line="240" w:lineRule="auto"/>
              <w:ind w:left="0"/>
              <w:jc w:val="both"/>
              <w:rPr>
                <w:sz w:val="20"/>
              </w:rPr>
            </w:pPr>
          </w:p>
        </w:tc>
        <w:tc>
          <w:tcPr>
            <w:tcW w:w="1828" w:type="dxa"/>
          </w:tcPr>
          <w:p w:rsidR="00596EE1" w:rsidRPr="00900BAE" w:rsidRDefault="00596EE1" w:rsidP="00900BAE">
            <w:pPr>
              <w:pStyle w:val="ListParagraph"/>
              <w:spacing w:after="0" w:line="240" w:lineRule="auto"/>
              <w:ind w:left="0"/>
              <w:jc w:val="both"/>
              <w:rPr>
                <w:sz w:val="20"/>
              </w:rPr>
            </w:pPr>
          </w:p>
        </w:tc>
      </w:tr>
      <w:tr w:rsidR="000A7CBC" w:rsidRPr="00900BAE" w:rsidTr="00900BAE">
        <w:trPr>
          <w:trHeight w:val="315"/>
        </w:trPr>
        <w:tc>
          <w:tcPr>
            <w:tcW w:w="2285" w:type="dxa"/>
          </w:tcPr>
          <w:p w:rsidR="00596EE1" w:rsidRPr="00900BAE" w:rsidRDefault="00596EE1" w:rsidP="00900BAE">
            <w:pPr>
              <w:pStyle w:val="ListParagraph"/>
              <w:spacing w:after="0" w:line="240" w:lineRule="auto"/>
              <w:ind w:left="0"/>
              <w:jc w:val="both"/>
              <w:rPr>
                <w:sz w:val="20"/>
              </w:rPr>
            </w:pPr>
            <w:r w:rsidRPr="00900BAE">
              <w:rPr>
                <w:sz w:val="20"/>
              </w:rPr>
              <w:t>Staff (Non-unionized supervisors)</w:t>
            </w:r>
          </w:p>
        </w:tc>
        <w:tc>
          <w:tcPr>
            <w:tcW w:w="1723" w:type="dxa"/>
          </w:tcPr>
          <w:p w:rsidR="00596EE1" w:rsidRPr="00900BAE" w:rsidRDefault="00596EE1" w:rsidP="00900BAE">
            <w:pPr>
              <w:pStyle w:val="ListParagraph"/>
              <w:spacing w:after="0" w:line="240" w:lineRule="auto"/>
              <w:ind w:left="0"/>
              <w:jc w:val="both"/>
              <w:rPr>
                <w:sz w:val="20"/>
              </w:rPr>
            </w:pPr>
          </w:p>
        </w:tc>
        <w:tc>
          <w:tcPr>
            <w:tcW w:w="1597" w:type="dxa"/>
          </w:tcPr>
          <w:p w:rsidR="00596EE1" w:rsidRPr="00900BAE" w:rsidRDefault="00596EE1" w:rsidP="00900BAE">
            <w:pPr>
              <w:pStyle w:val="ListParagraph"/>
              <w:spacing w:after="0" w:line="240" w:lineRule="auto"/>
              <w:ind w:left="0"/>
              <w:jc w:val="both"/>
              <w:rPr>
                <w:sz w:val="20"/>
              </w:rPr>
            </w:pPr>
          </w:p>
        </w:tc>
        <w:tc>
          <w:tcPr>
            <w:tcW w:w="1827" w:type="dxa"/>
          </w:tcPr>
          <w:p w:rsidR="00596EE1" w:rsidRPr="00900BAE" w:rsidRDefault="00596EE1" w:rsidP="00900BAE">
            <w:pPr>
              <w:pStyle w:val="ListParagraph"/>
              <w:spacing w:after="0" w:line="240" w:lineRule="auto"/>
              <w:ind w:left="0"/>
              <w:jc w:val="both"/>
              <w:rPr>
                <w:sz w:val="20"/>
              </w:rPr>
            </w:pPr>
          </w:p>
        </w:tc>
        <w:tc>
          <w:tcPr>
            <w:tcW w:w="1828" w:type="dxa"/>
          </w:tcPr>
          <w:p w:rsidR="00596EE1" w:rsidRPr="00900BAE" w:rsidRDefault="00596EE1" w:rsidP="00900BAE">
            <w:pPr>
              <w:pStyle w:val="ListParagraph"/>
              <w:spacing w:after="0" w:line="240" w:lineRule="auto"/>
              <w:ind w:left="0"/>
              <w:jc w:val="both"/>
              <w:rPr>
                <w:sz w:val="20"/>
              </w:rPr>
            </w:pPr>
          </w:p>
        </w:tc>
      </w:tr>
    </w:tbl>
    <w:p w:rsidR="00596EE1" w:rsidRPr="00596EE1" w:rsidRDefault="00596EE1" w:rsidP="00596EE1">
      <w:pPr>
        <w:ind w:firstLine="720"/>
        <w:jc w:val="both"/>
        <w:rPr>
          <w:i/>
          <w:sz w:val="18"/>
        </w:rPr>
      </w:pPr>
      <w:r w:rsidRPr="00596EE1">
        <w:rPr>
          <w:i/>
          <w:sz w:val="18"/>
        </w:rPr>
        <w:t xml:space="preserve">Please mark </w:t>
      </w:r>
      <w:r>
        <w:rPr>
          <w:i/>
          <w:sz w:val="18"/>
        </w:rPr>
        <w:t>(</w:t>
      </w:r>
      <w:r w:rsidRPr="00596EE1">
        <w:rPr>
          <w:i/>
          <w:sz w:val="18"/>
        </w:rPr>
        <w:t>X</w:t>
      </w:r>
      <w:r>
        <w:rPr>
          <w:i/>
          <w:sz w:val="18"/>
        </w:rPr>
        <w:t>)</w:t>
      </w:r>
      <w:r w:rsidR="000A7CBC">
        <w:rPr>
          <w:i/>
          <w:sz w:val="18"/>
        </w:rPr>
        <w:t xml:space="preserve"> in the applicable cell</w:t>
      </w:r>
    </w:p>
    <w:p w:rsidR="007B67CA" w:rsidRPr="00294A88" w:rsidRDefault="001B3D41" w:rsidP="00596EE1">
      <w:pPr>
        <w:pStyle w:val="Heading3"/>
        <w:jc w:val="both"/>
      </w:pPr>
      <w:r>
        <w:t>P</w:t>
      </w:r>
      <w:r w:rsidR="007B67CA">
        <w:t>ay Governance</w:t>
      </w:r>
    </w:p>
    <w:p w:rsidR="007B67CA" w:rsidRDefault="007B67CA" w:rsidP="00596EE1">
      <w:pPr>
        <w:pStyle w:val="ListParagraph"/>
        <w:ind w:left="0"/>
        <w:jc w:val="both"/>
      </w:pPr>
    </w:p>
    <w:p w:rsidR="00596EE1" w:rsidRDefault="00596EE1" w:rsidP="00596EE1">
      <w:pPr>
        <w:pStyle w:val="ListParagraph"/>
        <w:numPr>
          <w:ilvl w:val="0"/>
          <w:numId w:val="1"/>
        </w:numPr>
        <w:jc w:val="both"/>
      </w:pPr>
      <w:r>
        <w:t>In the present scenario, what do you think should be the role of government with respect to wage policies in PSEs</w:t>
      </w:r>
    </w:p>
    <w:p w:rsidR="00596EE1" w:rsidRDefault="00596EE1" w:rsidP="00596EE1">
      <w:pPr>
        <w:pStyle w:val="ListParagraph"/>
        <w:jc w:val="both"/>
      </w:pPr>
    </w:p>
    <w:p w:rsidR="005D27A6" w:rsidRPr="00294A88" w:rsidRDefault="00294A88" w:rsidP="00294A88">
      <w:pPr>
        <w:spacing w:after="0" w:line="240" w:lineRule="auto"/>
        <w:ind w:left="851" w:hanging="425"/>
        <w:jc w:val="both"/>
      </w:pPr>
      <w:r>
        <w:t xml:space="preserve">Ans. </w:t>
      </w:r>
      <w:r w:rsidR="005D27A6" w:rsidRPr="00294A88">
        <w:t xml:space="preserve">Considering the basic purpose of creating Public Sector Undertakings </w:t>
      </w:r>
      <w:proofErr w:type="spellStart"/>
      <w:r w:rsidR="005D27A6" w:rsidRPr="00294A88">
        <w:t>i.e</w:t>
      </w:r>
      <w:proofErr w:type="spellEnd"/>
      <w:r w:rsidR="005D27A6" w:rsidRPr="00294A88">
        <w:t xml:space="preserve"> to play a role model to Private enterprises for Goal achievement with due consideration to  the welfare of employees and the Society, the Government has to play a key role with reference to wage policies.</w:t>
      </w:r>
    </w:p>
    <w:p w:rsidR="005D27A6" w:rsidRPr="00294A88" w:rsidRDefault="005D27A6" w:rsidP="00294A88">
      <w:pPr>
        <w:spacing w:after="0" w:line="240" w:lineRule="auto"/>
        <w:ind w:left="851"/>
        <w:jc w:val="both"/>
      </w:pPr>
      <w:r w:rsidRPr="00294A88">
        <w:t xml:space="preserve">Seeing the Government framework and guidelines within which CPSEs have to work, Government has a vital role in deciding the wages which are comparative to the best players in the industry so as to retain its employees and have an edge over the Private.  </w:t>
      </w:r>
    </w:p>
    <w:p w:rsidR="007B67CA" w:rsidRDefault="007B67CA" w:rsidP="00596EE1">
      <w:pPr>
        <w:jc w:val="both"/>
      </w:pPr>
    </w:p>
    <w:p w:rsidR="007B67CA" w:rsidRDefault="007B67CA" w:rsidP="00596EE1">
      <w:pPr>
        <w:pStyle w:val="ListParagraph"/>
        <w:numPr>
          <w:ilvl w:val="0"/>
          <w:numId w:val="1"/>
        </w:numPr>
        <w:jc w:val="both"/>
      </w:pPr>
      <w:r>
        <w:t xml:space="preserve">Please let us know how the fitment of employee takes places in case lateral hires? </w:t>
      </w:r>
      <w:r w:rsidRPr="00D90A09">
        <w:t>Do you face any issue in managing fitment of employees?</w:t>
      </w:r>
    </w:p>
    <w:p w:rsidR="007B67CA" w:rsidRDefault="00294A88" w:rsidP="00294A88">
      <w:pPr>
        <w:spacing w:after="0" w:line="240" w:lineRule="auto"/>
        <w:ind w:left="851" w:hanging="425"/>
        <w:jc w:val="both"/>
      </w:pPr>
      <w:r>
        <w:t xml:space="preserve">Ans. </w:t>
      </w:r>
      <w:r w:rsidR="005D27A6" w:rsidRPr="00294A88">
        <w:t>Pay Scales should be ensured the minimum of the scale so fixed should not be less than the amount arrived at by adding Fitment amount on Pay + DA to avoid Pay loss to the new entrants.</w:t>
      </w:r>
    </w:p>
    <w:p w:rsidR="007B67CA" w:rsidRDefault="007B67CA" w:rsidP="00596EE1">
      <w:pPr>
        <w:pStyle w:val="ListParagraph"/>
        <w:ind w:left="0"/>
        <w:jc w:val="both"/>
      </w:pPr>
    </w:p>
    <w:p w:rsidR="00596EE1" w:rsidRDefault="00596EE1" w:rsidP="00662332">
      <w:pPr>
        <w:pStyle w:val="ListParagraph"/>
        <w:numPr>
          <w:ilvl w:val="0"/>
          <w:numId w:val="1"/>
        </w:numPr>
        <w:spacing w:after="0"/>
        <w:ind w:left="714" w:hanging="357"/>
        <w:jc w:val="both"/>
      </w:pPr>
      <w:r>
        <w:t xml:space="preserve">Do you think that there should be any uniformity of pay scales and perks among CPSEs? If no, do you think it would lead to unhealthy competition among different categories of </w:t>
      </w:r>
      <w:proofErr w:type="gramStart"/>
      <w:r>
        <w:t>CPSEs</w:t>
      </w:r>
      <w:r w:rsidR="00662332">
        <w:t>.</w:t>
      </w:r>
      <w:proofErr w:type="gramEnd"/>
    </w:p>
    <w:p w:rsidR="005D27A6" w:rsidRPr="00294A88" w:rsidRDefault="00294A88" w:rsidP="00294A88">
      <w:pPr>
        <w:spacing w:after="0" w:line="240" w:lineRule="auto"/>
        <w:ind w:left="720" w:hanging="294"/>
        <w:jc w:val="both"/>
      </w:pPr>
      <w:r>
        <w:t xml:space="preserve">Ans. </w:t>
      </w:r>
      <w:r w:rsidR="005D27A6" w:rsidRPr="00294A88">
        <w:t xml:space="preserve">Since the responsibilities shared </w:t>
      </w:r>
      <w:r w:rsidR="006D642B" w:rsidRPr="00294A88">
        <w:t>by the</w:t>
      </w:r>
      <w:r w:rsidR="005D27A6" w:rsidRPr="00294A88">
        <w:t xml:space="preserve"> executives at various levels in different CPSEs are similar, parity in pay and perks needs to be maintained across various CPSEs</w:t>
      </w:r>
    </w:p>
    <w:p w:rsidR="00596EE1" w:rsidRDefault="005D27A6" w:rsidP="00662332">
      <w:pPr>
        <w:spacing w:after="0"/>
        <w:ind w:left="720"/>
        <w:jc w:val="both"/>
      </w:pPr>
      <w:r w:rsidRPr="00294A88">
        <w:lastRenderedPageBreak/>
        <w:t>Distinction in pay scales will create discontent and race of migration amongst employees from one CPSE to other for higher stature and it would be difficult for CPSEs in attracting and retaining the talent / manpower.</w:t>
      </w:r>
    </w:p>
    <w:p w:rsidR="00596EE1" w:rsidRPr="00294A88" w:rsidRDefault="00596EE1" w:rsidP="00596EE1">
      <w:pPr>
        <w:jc w:val="both"/>
        <w:rPr>
          <w:sz w:val="2"/>
          <w:szCs w:val="2"/>
        </w:rPr>
      </w:pPr>
    </w:p>
    <w:p w:rsidR="00596EE1" w:rsidRDefault="00596EE1" w:rsidP="00596EE1">
      <w:pPr>
        <w:pStyle w:val="ListParagraph"/>
        <w:numPr>
          <w:ilvl w:val="0"/>
          <w:numId w:val="1"/>
        </w:numPr>
        <w:jc w:val="both"/>
      </w:pPr>
      <w:r>
        <w:t xml:space="preserve">Do you think that </w:t>
      </w:r>
      <w:r w:rsidRPr="00D90A09">
        <w:t xml:space="preserve">CPSEs </w:t>
      </w:r>
      <w:r>
        <w:t xml:space="preserve">should </w:t>
      </w:r>
      <w:r w:rsidRPr="00D90A09">
        <w:t>be given more flexibility</w:t>
      </w:r>
      <w:r>
        <w:t xml:space="preserve"> and autonomy</w:t>
      </w:r>
      <w:r w:rsidRPr="00D90A09">
        <w:t xml:space="preserve"> to decide the pay </w:t>
      </w:r>
      <w:proofErr w:type="spellStart"/>
      <w:r>
        <w:t>scalesof</w:t>
      </w:r>
      <w:proofErr w:type="spellEnd"/>
      <w:r>
        <w:t xml:space="preserve"> employees? If yes, please provide reasons thereof.</w:t>
      </w:r>
    </w:p>
    <w:p w:rsidR="005D27A6" w:rsidRDefault="00662332" w:rsidP="00662332">
      <w:pPr>
        <w:pStyle w:val="ListParagraph"/>
        <w:spacing w:after="0"/>
        <w:ind w:left="357"/>
        <w:jc w:val="both"/>
      </w:pPr>
      <w:r>
        <w:t xml:space="preserve">Ans. </w:t>
      </w:r>
      <w:r w:rsidR="005D27A6">
        <w:t xml:space="preserve">Flexibility should be given to CPSE for </w:t>
      </w:r>
      <w:r w:rsidR="00422B7C">
        <w:t>finalization of cafeteria ceilings.</w:t>
      </w:r>
    </w:p>
    <w:p w:rsidR="00596EE1" w:rsidRPr="00662332" w:rsidRDefault="00596EE1" w:rsidP="00596EE1">
      <w:pPr>
        <w:jc w:val="both"/>
        <w:rPr>
          <w:sz w:val="2"/>
          <w:szCs w:val="2"/>
        </w:rPr>
      </w:pPr>
    </w:p>
    <w:p w:rsidR="00596EE1" w:rsidRDefault="00596EE1" w:rsidP="00596EE1">
      <w:pPr>
        <w:pStyle w:val="ListParagraph"/>
        <w:numPr>
          <w:ilvl w:val="0"/>
          <w:numId w:val="1"/>
        </w:numPr>
        <w:jc w:val="both"/>
      </w:pPr>
      <w:r w:rsidRPr="00596EE1">
        <w:t xml:space="preserve">As part of Government’s policy for granting greater autonomy to the Boards of the CPSEs under the </w:t>
      </w:r>
      <w:proofErr w:type="spellStart"/>
      <w:r w:rsidRPr="00596EE1">
        <w:t>Maharatna</w:t>
      </w:r>
      <w:proofErr w:type="spellEnd"/>
      <w:r w:rsidRPr="00596EE1">
        <w:t xml:space="preserve">, </w:t>
      </w:r>
      <w:proofErr w:type="spellStart"/>
      <w:r w:rsidRPr="00596EE1">
        <w:t>NavRatna</w:t>
      </w:r>
      <w:proofErr w:type="spellEnd"/>
      <w:r w:rsidRPr="00596EE1">
        <w:t xml:space="preserve"> and Mini </w:t>
      </w:r>
      <w:proofErr w:type="spellStart"/>
      <w:r w:rsidRPr="00596EE1">
        <w:t>Ratna</w:t>
      </w:r>
      <w:proofErr w:type="spellEnd"/>
      <w:r w:rsidRPr="00596EE1">
        <w:t xml:space="preserve"> schemes, should there be separate pay scales for ‘</w:t>
      </w:r>
      <w:proofErr w:type="spellStart"/>
      <w:r w:rsidRPr="00596EE1">
        <w:t>Ratna</w:t>
      </w:r>
      <w:proofErr w:type="spellEnd"/>
      <w:r w:rsidRPr="00596EE1">
        <w:t>’ CPSEs?</w:t>
      </w:r>
    </w:p>
    <w:p w:rsidR="00422B7C" w:rsidRPr="00294A88" w:rsidRDefault="00294A88" w:rsidP="00294A88">
      <w:pPr>
        <w:spacing w:after="0" w:line="240" w:lineRule="auto"/>
        <w:ind w:left="720" w:hanging="294"/>
        <w:jc w:val="both"/>
      </w:pPr>
      <w:r>
        <w:t>Ans.</w:t>
      </w:r>
      <w:r w:rsidR="00662332">
        <w:t xml:space="preserve"> </w:t>
      </w:r>
      <w:r w:rsidR="00422B7C" w:rsidRPr="00294A88">
        <w:t xml:space="preserve">The creation of </w:t>
      </w:r>
      <w:proofErr w:type="spellStart"/>
      <w:r w:rsidR="00422B7C" w:rsidRPr="00294A88">
        <w:t>Maharatna</w:t>
      </w:r>
      <w:proofErr w:type="spellEnd"/>
      <w:r w:rsidR="00422B7C" w:rsidRPr="00294A88">
        <w:t xml:space="preserve">, </w:t>
      </w:r>
      <w:proofErr w:type="spellStart"/>
      <w:r w:rsidR="00422B7C" w:rsidRPr="00294A88">
        <w:t>Navratnas</w:t>
      </w:r>
      <w:proofErr w:type="spellEnd"/>
      <w:r w:rsidR="00422B7C" w:rsidRPr="00294A88">
        <w:t xml:space="preserve">, Mini </w:t>
      </w:r>
      <w:proofErr w:type="spellStart"/>
      <w:proofErr w:type="gramStart"/>
      <w:r w:rsidR="00422B7C" w:rsidRPr="00294A88">
        <w:t>Ratnas</w:t>
      </w:r>
      <w:proofErr w:type="spellEnd"/>
      <w:r w:rsidR="00422B7C" w:rsidRPr="00294A88">
        <w:t xml:space="preserve">  etc</w:t>
      </w:r>
      <w:proofErr w:type="gramEnd"/>
      <w:r w:rsidR="00422B7C" w:rsidRPr="00294A88">
        <w:t xml:space="preserve">. was basically for granting greater </w:t>
      </w:r>
      <w:r>
        <w:t xml:space="preserve">          </w:t>
      </w:r>
      <w:r w:rsidR="00422B7C" w:rsidRPr="00294A88">
        <w:t xml:space="preserve">autonomy to the board of CPSEs and has no distinction vis-à-vis pay scales as these are mere adjectives/ adjuncts as far as pay scale is concerned. Since the responsibilities shared </w:t>
      </w:r>
      <w:proofErr w:type="gramStart"/>
      <w:r w:rsidR="00422B7C" w:rsidRPr="00294A88">
        <w:t>by  the</w:t>
      </w:r>
      <w:proofErr w:type="gramEnd"/>
      <w:r w:rsidR="00422B7C" w:rsidRPr="00294A88">
        <w:t xml:space="preserve"> executives at various levels in different CPSEs are similar, parity in pay and perks needs to be maintained across various CPSEs</w:t>
      </w:r>
    </w:p>
    <w:p w:rsidR="00422B7C" w:rsidRDefault="00422B7C" w:rsidP="00294A88">
      <w:pPr>
        <w:spacing w:after="0" w:line="240" w:lineRule="auto"/>
        <w:ind w:left="720"/>
        <w:jc w:val="both"/>
      </w:pPr>
      <w:r w:rsidRPr="00294A88">
        <w:t xml:space="preserve">Distinction in pay scales on the basis of </w:t>
      </w:r>
      <w:proofErr w:type="spellStart"/>
      <w:r w:rsidRPr="00294A88">
        <w:t>Maharatna</w:t>
      </w:r>
      <w:proofErr w:type="spellEnd"/>
      <w:r w:rsidRPr="00294A88">
        <w:t xml:space="preserve">, </w:t>
      </w:r>
      <w:proofErr w:type="spellStart"/>
      <w:r w:rsidRPr="00294A88">
        <w:t>Nav</w:t>
      </w:r>
      <w:proofErr w:type="spellEnd"/>
      <w:r w:rsidRPr="00294A88">
        <w:t xml:space="preserve"> </w:t>
      </w:r>
      <w:proofErr w:type="spellStart"/>
      <w:r w:rsidRPr="00294A88">
        <w:t>Ratna</w:t>
      </w:r>
      <w:proofErr w:type="spellEnd"/>
      <w:r w:rsidRPr="00294A88">
        <w:t xml:space="preserve"> and Mini </w:t>
      </w:r>
      <w:proofErr w:type="spellStart"/>
      <w:r w:rsidRPr="00294A88">
        <w:t>Ratna</w:t>
      </w:r>
      <w:proofErr w:type="spellEnd"/>
      <w:r w:rsidRPr="00294A88">
        <w:t xml:space="preserve"> status will create discontent and race of migration amongst employees from one CPSE to other for higher stature and it would be difficult for CPSEs in attracting and retaining the talent / manpower.</w:t>
      </w:r>
    </w:p>
    <w:p w:rsidR="001B3D41" w:rsidRPr="00662332" w:rsidRDefault="001B3D41" w:rsidP="00596EE1">
      <w:pPr>
        <w:jc w:val="both"/>
        <w:rPr>
          <w:sz w:val="8"/>
          <w:szCs w:val="8"/>
        </w:rPr>
      </w:pPr>
    </w:p>
    <w:p w:rsidR="00596EE1" w:rsidRDefault="00596EE1" w:rsidP="00596EE1">
      <w:pPr>
        <w:pStyle w:val="ListParagraph"/>
        <w:numPr>
          <w:ilvl w:val="0"/>
          <w:numId w:val="1"/>
        </w:numPr>
        <w:jc w:val="both"/>
      </w:pPr>
      <w:r w:rsidRPr="00596EE1">
        <w:t xml:space="preserve">Is the present system of classifying the CPSEs on the basis of Schedule i.e. ‘A’, ‘B’, ‘C’,  and ‘D’ is satisfactory? </w:t>
      </w:r>
      <w:r>
        <w:t>If no. please suggest any alternative mechanism</w:t>
      </w:r>
    </w:p>
    <w:p w:rsidR="00596EE1" w:rsidRPr="00662332" w:rsidRDefault="00596EE1" w:rsidP="00596EE1">
      <w:pPr>
        <w:pStyle w:val="ListParagraph"/>
        <w:jc w:val="both"/>
        <w:rPr>
          <w:sz w:val="2"/>
          <w:szCs w:val="2"/>
        </w:rPr>
      </w:pPr>
    </w:p>
    <w:p w:rsidR="00422B7C" w:rsidRPr="00294A88" w:rsidRDefault="00A65ECA" w:rsidP="00A65ECA">
      <w:pPr>
        <w:spacing w:after="0" w:line="240" w:lineRule="auto"/>
        <w:ind w:left="709" w:hanging="425"/>
        <w:jc w:val="both"/>
      </w:pPr>
      <w:r>
        <w:t xml:space="preserve"> Ans. </w:t>
      </w:r>
      <w:r w:rsidR="00422B7C" w:rsidRPr="00294A88">
        <w:t>a)</w:t>
      </w:r>
      <w:r w:rsidR="00294A88">
        <w:t xml:space="preserve"> </w:t>
      </w:r>
      <w:r w:rsidR="00422B7C" w:rsidRPr="00294A88">
        <w:t>It is felt that the present system of classifying the CPSEs on the basis of Schedule i.e. ‘A’, ‘B’, ‘C’ and ‘D’ is satisfactory, hence no need for reclassification is felt at present.</w:t>
      </w:r>
    </w:p>
    <w:p w:rsidR="00422B7C" w:rsidRPr="00294A88" w:rsidRDefault="00422B7C" w:rsidP="00294A88">
      <w:pPr>
        <w:spacing w:after="0" w:line="240" w:lineRule="auto"/>
        <w:ind w:left="709"/>
        <w:jc w:val="both"/>
      </w:pPr>
    </w:p>
    <w:p w:rsidR="00422B7C" w:rsidRPr="00294A88" w:rsidRDefault="00422B7C" w:rsidP="00294A88">
      <w:pPr>
        <w:spacing w:after="0" w:line="240" w:lineRule="auto"/>
        <w:ind w:left="709"/>
        <w:jc w:val="both"/>
        <w:rPr>
          <w:sz w:val="4"/>
          <w:szCs w:val="4"/>
        </w:rPr>
      </w:pPr>
    </w:p>
    <w:p w:rsidR="00596EE1" w:rsidRDefault="00A65ECA" w:rsidP="00294A88">
      <w:pPr>
        <w:ind w:left="709"/>
        <w:jc w:val="both"/>
      </w:pPr>
      <w:r>
        <w:t xml:space="preserve"> </w:t>
      </w:r>
      <w:r w:rsidR="00422B7C" w:rsidRPr="00294A88">
        <w:t xml:space="preserve">(b)The present system of uniformity of pay scales amongst Schedule ‘A’, ‘B’, ‘C’ and ‘D’ CPSEs is </w:t>
      </w:r>
      <w:r>
        <w:t xml:space="preserve"> </w:t>
      </w:r>
      <w:r>
        <w:tab/>
        <w:t xml:space="preserve">  </w:t>
      </w:r>
      <w:r>
        <w:tab/>
        <w:t xml:space="preserve"> </w:t>
      </w:r>
      <w:r w:rsidR="00422B7C" w:rsidRPr="00294A88">
        <w:t>appropriate, and no change thereon is proposed.</w:t>
      </w:r>
    </w:p>
    <w:p w:rsidR="007B67CA" w:rsidRPr="00662332" w:rsidRDefault="007B67CA" w:rsidP="00596EE1">
      <w:pPr>
        <w:pStyle w:val="ListParagraph"/>
        <w:ind w:left="0"/>
        <w:jc w:val="both"/>
        <w:rPr>
          <w:sz w:val="4"/>
          <w:szCs w:val="4"/>
        </w:rPr>
      </w:pPr>
    </w:p>
    <w:p w:rsidR="007B67CA" w:rsidRDefault="007B67CA" w:rsidP="00596EE1">
      <w:pPr>
        <w:pStyle w:val="ListParagraph"/>
        <w:numPr>
          <w:ilvl w:val="0"/>
          <w:numId w:val="1"/>
        </w:numPr>
        <w:jc w:val="both"/>
      </w:pPr>
      <w:r>
        <w:t>What in your opinion should be the frequency of Pay Revisions</w:t>
      </w:r>
      <w:r w:rsidR="001B3D41">
        <w:t xml:space="preserve"> for executives</w:t>
      </w:r>
      <w:r>
        <w:t>?</w:t>
      </w:r>
    </w:p>
    <w:p w:rsidR="00596EE1" w:rsidRDefault="00F60450" w:rsidP="00A65ECA">
      <w:pPr>
        <w:pStyle w:val="ListParagraph"/>
        <w:ind w:left="0" w:firstLine="709"/>
        <w:jc w:val="both"/>
      </w:pPr>
      <w:r>
        <w:pict>
          <v:rect id="Rectangle 30" o:spid="_x0000_s1035" style="position:absolute;left:0;text-align:left;margin-left:41.05pt;margin-top:12.25pt;width:18.3pt;height:14.25pt;z-index: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" filled="f" strokeweight="1pt">
            <v:textbox style="mso-next-textbox:#Rectangle 30" inset=",0,,0">
              <w:txbxContent>
                <w:p w:rsidR="000A7CBC" w:rsidRPr="00900BAE" w:rsidRDefault="000A7CBC" w:rsidP="000A7CBC">
                  <w:pPr>
                    <w:jc w:val="center"/>
                    <w:rPr>
                      <w:color w:val="000000"/>
                    </w:rPr>
                  </w:pPr>
                </w:p>
              </w:txbxContent>
            </v:textbox>
          </v:rect>
        </w:pict>
      </w:r>
    </w:p>
    <w:p w:rsidR="007B67CA" w:rsidRDefault="00F60450" w:rsidP="00596EE1">
      <w:pPr>
        <w:pStyle w:val="ListParagraph"/>
        <w:ind w:left="0" w:firstLine="360"/>
        <w:jc w:val="both"/>
      </w:pPr>
      <w:r>
        <w:pict>
          <v:rect id="Rectangle 31" o:spid="_x0000_s1036" style="position:absolute;left:0;text-align:left;margin-left:41.25pt;margin-top:13.6pt;width:18.3pt;height:14.25pt;z-index: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" filled="f" strokeweight="1pt">
            <v:textbox inset=",0,,0">
              <w:txbxContent>
                <w:p w:rsidR="000A7CBC" w:rsidRPr="00900BAE" w:rsidRDefault="000A7CBC" w:rsidP="000A7CBC">
                  <w:pPr>
                    <w:jc w:val="center"/>
                    <w:rPr>
                      <w:color w:val="000000"/>
                    </w:rPr>
                  </w:pPr>
                </w:p>
              </w:txbxContent>
            </v:textbox>
          </v:rect>
        </w:pict>
      </w:r>
      <w:r w:rsidR="00596EE1">
        <w:tab/>
      </w:r>
      <w:r w:rsidR="00A65ECA">
        <w:tab/>
      </w:r>
      <w:r w:rsidR="007B67CA">
        <w:t>Annual</w:t>
      </w:r>
    </w:p>
    <w:p w:rsidR="007B67CA" w:rsidRDefault="00F60450" w:rsidP="00A65ECA">
      <w:pPr>
        <w:pStyle w:val="ListParagraph"/>
        <w:ind w:firstLine="720"/>
        <w:jc w:val="both"/>
      </w:pPr>
      <w:r>
        <w:pict>
          <v:rect id="Rectangle 32" o:spid="_x0000_s1037" style="position:absolute;left:0;text-align:left;margin-left:41.45pt;margin-top:14.3pt;width:18.3pt;height:14.25pt;z-index: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" filled="f" strokeweight="1pt">
            <v:textbox inset=",0,,0">
              <w:txbxContent>
                <w:p w:rsidR="000A7CBC" w:rsidRPr="00900BAE" w:rsidRDefault="00422B7C" w:rsidP="000A7CBC">
                  <w:pPr>
                    <w:jc w:val="center"/>
                    <w:rPr>
                      <w:color w:val="000000"/>
                    </w:rPr>
                  </w:pPr>
                  <w:r>
                    <w:rPr>
                      <w:color w:val="000000"/>
                    </w:rPr>
                    <w:sym w:font="Wingdings" w:char="F0FC"/>
                  </w:r>
                </w:p>
              </w:txbxContent>
            </v:textbox>
          </v:rect>
        </w:pict>
      </w:r>
      <w:r w:rsidR="007B67CA">
        <w:t>Once in 3 Years</w:t>
      </w:r>
    </w:p>
    <w:p w:rsidR="007B67CA" w:rsidRDefault="00F60450" w:rsidP="00A65ECA">
      <w:pPr>
        <w:pStyle w:val="ListParagraph"/>
        <w:ind w:firstLine="720"/>
        <w:jc w:val="both"/>
      </w:pPr>
      <w:r>
        <w:pict>
          <v:rect id="Rectangle 33" o:spid="_x0000_s1038" style="position:absolute;left:0;text-align:left;margin-left:40.5pt;margin-top:14.9pt;width:18.3pt;height:14.25pt;z-index: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" filled="f" strokeweight="1pt">
            <v:textbox inset=",0,,0">
              <w:txbxContent>
                <w:p w:rsidR="000A7CBC" w:rsidRPr="00900BAE" w:rsidRDefault="000A7CBC" w:rsidP="000A7CBC">
                  <w:pPr>
                    <w:jc w:val="center"/>
                    <w:rPr>
                      <w:color w:val="000000"/>
                    </w:rPr>
                  </w:pPr>
                </w:p>
              </w:txbxContent>
            </v:textbox>
          </v:rect>
        </w:pict>
      </w:r>
      <w:r w:rsidR="007B67CA">
        <w:t>Once in 5 Years</w:t>
      </w:r>
    </w:p>
    <w:p w:rsidR="007B67CA" w:rsidRDefault="007B67CA" w:rsidP="00A65ECA">
      <w:pPr>
        <w:pStyle w:val="ListParagraph"/>
        <w:ind w:firstLine="720"/>
        <w:jc w:val="both"/>
      </w:pPr>
      <w:r>
        <w:t>Once in 10 Years</w:t>
      </w:r>
    </w:p>
    <w:p w:rsidR="00596EE1" w:rsidRDefault="00F60450" w:rsidP="00A65ECA">
      <w:pPr>
        <w:pStyle w:val="ListParagraph"/>
        <w:ind w:firstLine="720"/>
        <w:jc w:val="both"/>
      </w:pPr>
      <w:r>
        <w:pict>
          <v:rect id="Rectangle 34" o:spid="_x0000_s1039" style="position:absolute;left:0;text-align:left;margin-left:40.25pt;margin-top:1.1pt;width:18.3pt;height:14.25pt;z-index: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" filled="f" strokeweight="1pt">
            <v:textbox inset=",0,,0">
              <w:txbxContent>
                <w:p w:rsidR="000A7CBC" w:rsidRPr="00900BAE" w:rsidRDefault="000A7CBC" w:rsidP="000A7CBC">
                  <w:pPr>
                    <w:jc w:val="center"/>
                    <w:rPr>
                      <w:color w:val="000000"/>
                    </w:rPr>
                  </w:pPr>
                </w:p>
              </w:txbxContent>
            </v:textbox>
          </v:rect>
        </w:pict>
      </w:r>
      <w:r w:rsidR="007B67CA">
        <w:t>Any Other (Please specify)</w:t>
      </w:r>
    </w:p>
    <w:p w:rsidR="00596EE1" w:rsidRPr="00596EE1" w:rsidRDefault="00A65ECA" w:rsidP="00596EE1">
      <w:r>
        <w:rPr>
          <w:i/>
          <w:sz w:val="18"/>
        </w:rPr>
        <w:tab/>
      </w:r>
      <w:r w:rsidR="00596EE1" w:rsidRPr="00596EE1">
        <w:rPr>
          <w:i/>
          <w:sz w:val="18"/>
        </w:rPr>
        <w:t>Please mark (X) in the applicable box</w:t>
      </w:r>
    </w:p>
    <w:p w:rsidR="007B67CA" w:rsidRDefault="007B67CA" w:rsidP="00596EE1">
      <w:pPr>
        <w:pStyle w:val="ListParagraph"/>
        <w:ind w:left="0"/>
        <w:jc w:val="both"/>
      </w:pPr>
    </w:p>
    <w:p w:rsidR="007B67CA" w:rsidRDefault="00596EE1" w:rsidP="00596EE1">
      <w:pPr>
        <w:pStyle w:val="ListParagraph"/>
        <w:numPr>
          <w:ilvl w:val="0"/>
          <w:numId w:val="1"/>
        </w:numPr>
        <w:jc w:val="both"/>
      </w:pPr>
      <w:r>
        <w:t>What in your opinion should be the</w:t>
      </w:r>
      <w:r w:rsidR="007B67CA">
        <w:t xml:space="preserve"> ratio of CEO pay to that of an entry level executive in your organization?</w:t>
      </w:r>
    </w:p>
    <w:p w:rsidR="00422B7C" w:rsidRDefault="00A65ECA" w:rsidP="00A65ECA">
      <w:pPr>
        <w:pStyle w:val="ListParagraph"/>
        <w:ind w:left="360"/>
        <w:jc w:val="both"/>
      </w:pPr>
      <w:r>
        <w:t xml:space="preserve">Ans. </w:t>
      </w:r>
      <w:r w:rsidR="00422B7C">
        <w:t>The ratio of CEO pay to the entry level executive should be 1:7</w:t>
      </w:r>
    </w:p>
    <w:p w:rsidR="00A65ECA" w:rsidRDefault="00A65ECA" w:rsidP="00A65ECA">
      <w:pPr>
        <w:pStyle w:val="ListParagraph"/>
        <w:ind w:left="360"/>
        <w:jc w:val="both"/>
      </w:pPr>
    </w:p>
    <w:p w:rsidR="00596EE1" w:rsidRDefault="00596EE1" w:rsidP="00596EE1">
      <w:pPr>
        <w:pStyle w:val="ListParagraph"/>
        <w:numPr>
          <w:ilvl w:val="0"/>
          <w:numId w:val="1"/>
        </w:numPr>
        <w:jc w:val="both"/>
      </w:pPr>
      <w:r>
        <w:t>What do you think should be the policy of pay revisions in Sick/BIFR organizations?</w:t>
      </w:r>
    </w:p>
    <w:p w:rsidR="007B67CA" w:rsidRDefault="00A65ECA" w:rsidP="006D642B">
      <w:pPr>
        <w:pStyle w:val="ListParagraph"/>
        <w:ind w:hanging="436"/>
        <w:jc w:val="both"/>
      </w:pPr>
      <w:r>
        <w:t xml:space="preserve"> Ans. </w:t>
      </w:r>
      <w:r w:rsidR="00422B7C">
        <w:t>No comments to offer</w:t>
      </w:r>
      <w:r w:rsidR="006D642B">
        <w:t>.</w:t>
      </w:r>
    </w:p>
    <w:sectPr w:rsidR="007B67CA" w:rsidSect="00FE3086">
      <w:footerReference w:type="default" r:id="rId9"/>
      <w:pgSz w:w="12240" w:h="15840"/>
      <w:pgMar w:top="851" w:right="1440" w:bottom="993"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450" w:rsidRDefault="00F60450">
      <w:pPr>
        <w:spacing w:after="0" w:line="240" w:lineRule="auto"/>
      </w:pPr>
      <w:r>
        <w:separator/>
      </w:r>
    </w:p>
  </w:endnote>
  <w:endnote w:type="continuationSeparator" w:id="0">
    <w:p w:rsidR="00F60450" w:rsidRDefault="00F60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51C" w:rsidRDefault="00AE651C" w:rsidP="00900BAE">
    <w:pPr>
      <w:pStyle w:val="Footer"/>
      <w:tabs>
        <w:tab w:val="clear" w:pos="9360"/>
      </w:tabs>
    </w:pPr>
  </w:p>
  <w:p w:rsidR="00AE651C" w:rsidRDefault="00AE651C" w:rsidP="00900BAE">
    <w:pPr>
      <w:pStyle w:val="Footer"/>
      <w:tabs>
        <w:tab w:val="clear" w:pos="9360"/>
      </w:tabs>
    </w:pPr>
  </w:p>
  <w:p w:rsidR="00644E9A" w:rsidRDefault="00644E9A" w:rsidP="00900BAE">
    <w:pPr>
      <w:pStyle w:val="Footer"/>
      <w:tabs>
        <w:tab w:val="clear" w:pos="9360"/>
      </w:tabs>
    </w:pPr>
    <w:r>
      <w:t>SCOPE</w:t>
    </w:r>
    <w:r w:rsidR="00900BAE">
      <w:tab/>
      <w:t xml:space="preserve"> </w:t>
    </w:r>
    <w:r>
      <w:t>Aon Hewitt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450" w:rsidRDefault="00F60450">
      <w:pPr>
        <w:spacing w:after="0" w:line="240" w:lineRule="auto"/>
      </w:pPr>
      <w:r>
        <w:separator/>
      </w:r>
    </w:p>
  </w:footnote>
  <w:footnote w:type="continuationSeparator" w:id="0">
    <w:p w:rsidR="00F60450" w:rsidRDefault="00F604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45AF0"/>
    <w:multiLevelType w:val="hybridMultilevel"/>
    <w:tmpl w:val="5CFC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653FD"/>
    <w:multiLevelType w:val="hybridMultilevel"/>
    <w:tmpl w:val="431CE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1F1E26"/>
    <w:multiLevelType w:val="hybridMultilevel"/>
    <w:tmpl w:val="CACC8848"/>
    <w:lvl w:ilvl="0" w:tplc="EE3892A2">
      <w:start w:val="2012"/>
      <w:numFmt w:val="bullet"/>
      <w:lvlText w:val=""/>
      <w:lvlJc w:val="left"/>
      <w:pPr>
        <w:ind w:left="720" w:hanging="360"/>
      </w:pPr>
      <w:rPr>
        <w:rFonts w:ascii="Symbol" w:eastAsia="Times New Roman" w:hAnsi="Symbol"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67CA"/>
    <w:rsid w:val="00051813"/>
    <w:rsid w:val="00060339"/>
    <w:rsid w:val="000910DC"/>
    <w:rsid w:val="00096C49"/>
    <w:rsid w:val="000A7CBC"/>
    <w:rsid w:val="000B154B"/>
    <w:rsid w:val="000C7FCB"/>
    <w:rsid w:val="001B3D41"/>
    <w:rsid w:val="001E60CF"/>
    <w:rsid w:val="001F478D"/>
    <w:rsid w:val="0021196B"/>
    <w:rsid w:val="00213730"/>
    <w:rsid w:val="00270348"/>
    <w:rsid w:val="00294A88"/>
    <w:rsid w:val="002E6FA9"/>
    <w:rsid w:val="0038163C"/>
    <w:rsid w:val="003831D6"/>
    <w:rsid w:val="003F18E1"/>
    <w:rsid w:val="00422B7C"/>
    <w:rsid w:val="0043309A"/>
    <w:rsid w:val="004A1919"/>
    <w:rsid w:val="004F46C2"/>
    <w:rsid w:val="00514DD9"/>
    <w:rsid w:val="0053079A"/>
    <w:rsid w:val="005630E1"/>
    <w:rsid w:val="00596EE1"/>
    <w:rsid w:val="005D27A6"/>
    <w:rsid w:val="005D365D"/>
    <w:rsid w:val="00644E9A"/>
    <w:rsid w:val="00657B96"/>
    <w:rsid w:val="00662332"/>
    <w:rsid w:val="006A25A2"/>
    <w:rsid w:val="006D642B"/>
    <w:rsid w:val="006E5D26"/>
    <w:rsid w:val="00712550"/>
    <w:rsid w:val="007749A1"/>
    <w:rsid w:val="007B67CA"/>
    <w:rsid w:val="007F34CA"/>
    <w:rsid w:val="00875F02"/>
    <w:rsid w:val="00900BAE"/>
    <w:rsid w:val="0091173A"/>
    <w:rsid w:val="00913825"/>
    <w:rsid w:val="00920697"/>
    <w:rsid w:val="00934FF9"/>
    <w:rsid w:val="0094579D"/>
    <w:rsid w:val="00984291"/>
    <w:rsid w:val="00984D2B"/>
    <w:rsid w:val="00A207E5"/>
    <w:rsid w:val="00A65ECA"/>
    <w:rsid w:val="00A72FEF"/>
    <w:rsid w:val="00AE651C"/>
    <w:rsid w:val="00B62A48"/>
    <w:rsid w:val="00B948B4"/>
    <w:rsid w:val="00BD44AF"/>
    <w:rsid w:val="00BF6C77"/>
    <w:rsid w:val="00C970FC"/>
    <w:rsid w:val="00CF3210"/>
    <w:rsid w:val="00D0412C"/>
    <w:rsid w:val="00D4642B"/>
    <w:rsid w:val="00E86F03"/>
    <w:rsid w:val="00F60450"/>
    <w:rsid w:val="00F93674"/>
    <w:rsid w:val="00FA5F4C"/>
    <w:rsid w:val="00FE3086"/>
    <w:rsid w:val="00FF7E9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BA8AB8E7-D8A6-4EC3-B119-CD12962D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N" w:eastAsia="en-I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7CA"/>
    <w:pPr>
      <w:spacing w:after="200" w:line="276" w:lineRule="auto"/>
    </w:pPr>
    <w:rPr>
      <w:sz w:val="22"/>
      <w:szCs w:val="22"/>
      <w:lang w:val="en-US" w:eastAsia="en-US" w:bidi="ar-SA"/>
    </w:rPr>
  </w:style>
  <w:style w:type="paragraph" w:styleId="Heading2">
    <w:name w:val="heading 2"/>
    <w:basedOn w:val="Normal"/>
    <w:next w:val="Normal"/>
    <w:link w:val="Heading2Char"/>
    <w:uiPriority w:val="9"/>
    <w:unhideWhenUsed/>
    <w:qFormat/>
    <w:rsid w:val="007B67CA"/>
    <w:pPr>
      <w:keepNext/>
      <w:keepLines/>
      <w:spacing w:before="200" w:after="0"/>
      <w:outlineLvl w:val="1"/>
    </w:pPr>
    <w:rPr>
      <w:rFonts w:ascii="Cambria" w:eastAsia="Times New Roman" w:hAnsi="Cambria" w:cs="Mangal"/>
      <w:b/>
      <w:bCs/>
      <w:color w:val="4F81BD"/>
      <w:sz w:val="26"/>
      <w:szCs w:val="26"/>
      <w:lang w:bidi="hi-IN"/>
    </w:rPr>
  </w:style>
  <w:style w:type="paragraph" w:styleId="Heading3">
    <w:name w:val="heading 3"/>
    <w:basedOn w:val="Normal"/>
    <w:next w:val="Normal"/>
    <w:link w:val="Heading3Char"/>
    <w:uiPriority w:val="9"/>
    <w:unhideWhenUsed/>
    <w:qFormat/>
    <w:rsid w:val="007B67CA"/>
    <w:pPr>
      <w:keepNext/>
      <w:keepLines/>
      <w:spacing w:before="200" w:after="0"/>
      <w:outlineLvl w:val="2"/>
    </w:pPr>
    <w:rPr>
      <w:rFonts w:ascii="Cambria" w:eastAsia="Times New Roman" w:hAnsi="Cambria" w:cs="Mangal"/>
      <w:b/>
      <w:bCs/>
      <w:color w:val="4F81BD"/>
      <w:sz w:val="20"/>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7CA"/>
    <w:pPr>
      <w:ind w:left="720"/>
      <w:contextualSpacing/>
    </w:pPr>
  </w:style>
  <w:style w:type="table" w:styleId="TableGrid">
    <w:name w:val="Table Grid"/>
    <w:basedOn w:val="TableNormal"/>
    <w:uiPriority w:val="59"/>
    <w:rsid w:val="007B6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7B67CA"/>
    <w:pPr>
      <w:pBdr>
        <w:bottom w:val="single" w:sz="8" w:space="4" w:color="4F81BD"/>
      </w:pBdr>
      <w:spacing w:after="300" w:line="240" w:lineRule="auto"/>
      <w:contextualSpacing/>
    </w:pPr>
    <w:rPr>
      <w:rFonts w:ascii="Cambria" w:eastAsia="Times New Roman" w:hAnsi="Cambria" w:cs="Mangal"/>
      <w:color w:val="17365D"/>
      <w:spacing w:val="5"/>
      <w:kern w:val="28"/>
      <w:sz w:val="52"/>
      <w:szCs w:val="52"/>
      <w:lang w:bidi="hi-IN"/>
    </w:rPr>
  </w:style>
  <w:style w:type="character" w:customStyle="1" w:styleId="TitleChar">
    <w:name w:val="Title Char"/>
    <w:link w:val="Title"/>
    <w:uiPriority w:val="10"/>
    <w:rsid w:val="007B67CA"/>
    <w:rPr>
      <w:rFonts w:ascii="Cambria" w:eastAsia="Times New Roman" w:hAnsi="Cambria" w:cs="Times New Roman"/>
      <w:color w:val="17365D"/>
      <w:spacing w:val="5"/>
      <w:kern w:val="28"/>
      <w:sz w:val="52"/>
      <w:szCs w:val="52"/>
    </w:rPr>
  </w:style>
  <w:style w:type="paragraph" w:styleId="Footer">
    <w:name w:val="footer"/>
    <w:basedOn w:val="Normal"/>
    <w:link w:val="FooterChar"/>
    <w:uiPriority w:val="99"/>
    <w:unhideWhenUsed/>
    <w:rsid w:val="007B6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7CA"/>
  </w:style>
  <w:style w:type="paragraph" w:styleId="BalloonText">
    <w:name w:val="Balloon Text"/>
    <w:basedOn w:val="Normal"/>
    <w:link w:val="BalloonTextChar"/>
    <w:uiPriority w:val="99"/>
    <w:semiHidden/>
    <w:unhideWhenUsed/>
    <w:rsid w:val="007B67CA"/>
    <w:pPr>
      <w:spacing w:after="0" w:line="240" w:lineRule="auto"/>
    </w:pPr>
    <w:rPr>
      <w:rFonts w:ascii="Tahoma" w:hAnsi="Tahoma" w:cs="Mangal"/>
      <w:sz w:val="16"/>
      <w:szCs w:val="16"/>
      <w:lang w:bidi="hi-IN"/>
    </w:rPr>
  </w:style>
  <w:style w:type="character" w:customStyle="1" w:styleId="BalloonTextChar">
    <w:name w:val="Balloon Text Char"/>
    <w:link w:val="BalloonText"/>
    <w:uiPriority w:val="99"/>
    <w:semiHidden/>
    <w:rsid w:val="007B67CA"/>
    <w:rPr>
      <w:rFonts w:ascii="Tahoma" w:hAnsi="Tahoma" w:cs="Tahoma"/>
      <w:sz w:val="16"/>
      <w:szCs w:val="16"/>
    </w:rPr>
  </w:style>
  <w:style w:type="character" w:customStyle="1" w:styleId="Heading2Char">
    <w:name w:val="Heading 2 Char"/>
    <w:link w:val="Heading2"/>
    <w:uiPriority w:val="9"/>
    <w:rsid w:val="007B67CA"/>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B67CA"/>
    <w:rPr>
      <w:rFonts w:ascii="Cambria" w:eastAsia="Times New Roman" w:hAnsi="Cambria" w:cs="Times New Roman"/>
      <w:b/>
      <w:bCs/>
      <w:color w:val="4F81BD"/>
    </w:rPr>
  </w:style>
  <w:style w:type="character" w:styleId="Hyperlink">
    <w:name w:val="Hyperlink"/>
    <w:uiPriority w:val="99"/>
    <w:unhideWhenUsed/>
    <w:rsid w:val="007749A1"/>
    <w:rPr>
      <w:color w:val="0000FF"/>
      <w:u w:val="single"/>
    </w:rPr>
  </w:style>
  <w:style w:type="paragraph" w:styleId="Header">
    <w:name w:val="header"/>
    <w:basedOn w:val="Normal"/>
    <w:link w:val="HeaderChar"/>
    <w:uiPriority w:val="99"/>
    <w:semiHidden/>
    <w:unhideWhenUsed/>
    <w:rsid w:val="00AE651C"/>
    <w:pPr>
      <w:tabs>
        <w:tab w:val="center" w:pos="4680"/>
        <w:tab w:val="right" w:pos="9360"/>
      </w:tabs>
    </w:pPr>
  </w:style>
  <w:style w:type="character" w:customStyle="1" w:styleId="HeaderChar">
    <w:name w:val="Header Char"/>
    <w:link w:val="Header"/>
    <w:uiPriority w:val="99"/>
    <w:semiHidden/>
    <w:rsid w:val="00AE651C"/>
    <w:rPr>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36AA2-1F78-431C-B7A5-8088CB413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1990</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13311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Anustup Chattopadhyay</dc:creator>
  <cp:lastModifiedBy>ashish kumar</cp:lastModifiedBy>
  <cp:revision>25</cp:revision>
  <cp:lastPrinted>2016-09-19T10:56:00Z</cp:lastPrinted>
  <dcterms:created xsi:type="dcterms:W3CDTF">2016-09-06T06:22:00Z</dcterms:created>
  <dcterms:modified xsi:type="dcterms:W3CDTF">2016-09-19T10:56:00Z</dcterms:modified>
</cp:coreProperties>
</file>